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C7" w:rsidRDefault="002B28C7" w:rsidP="002B28C7">
      <w:pPr>
        <w:pStyle w:val="1"/>
        <w:spacing w:before="71"/>
        <w:ind w:left="2937" w:right="2222" w:firstLine="0"/>
        <w:jc w:val="center"/>
      </w:pPr>
      <w:bookmarkStart w:id="0" w:name="_GoBack"/>
      <w:bookmarkEnd w:id="0"/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B28C7" w:rsidRDefault="002B28C7" w:rsidP="002B28C7">
      <w:pPr>
        <w:ind w:left="2228" w:right="2222"/>
        <w:jc w:val="center"/>
        <w:rPr>
          <w:b/>
          <w:sz w:val="24"/>
        </w:rPr>
      </w:pPr>
      <w:r>
        <w:rPr>
          <w:b/>
          <w:sz w:val="24"/>
        </w:rPr>
        <w:t>«Литература»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классы)</w:t>
      </w:r>
    </w:p>
    <w:p w:rsidR="002B28C7" w:rsidRDefault="002B28C7" w:rsidP="002B28C7">
      <w:pPr>
        <w:pStyle w:val="a3"/>
        <w:ind w:left="0" w:firstLine="0"/>
        <w:jc w:val="left"/>
        <w:rPr>
          <w:b/>
        </w:rPr>
      </w:pPr>
    </w:p>
    <w:p w:rsidR="002B28C7" w:rsidRDefault="002B28C7" w:rsidP="002B28C7">
      <w:pPr>
        <w:pStyle w:val="1"/>
        <w:numPr>
          <w:ilvl w:val="0"/>
          <w:numId w:val="3"/>
        </w:numPr>
        <w:tabs>
          <w:tab w:val="left" w:pos="1536"/>
        </w:tabs>
        <w:ind w:hanging="708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программе.</w:t>
      </w:r>
    </w:p>
    <w:p w:rsidR="002B28C7" w:rsidRDefault="002B28C7" w:rsidP="002B28C7">
      <w:pPr>
        <w:pStyle w:val="a3"/>
        <w:ind w:right="111" w:firstLine="118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6"/>
        </w:tabs>
        <w:ind w:right="110" w:firstLine="70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6"/>
        </w:tabs>
        <w:spacing w:line="293" w:lineRule="exact"/>
        <w:ind w:left="1535" w:hanging="708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(М.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z w:val="24"/>
        </w:rPr>
        <w:t>г.);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6"/>
        </w:tabs>
        <w:ind w:right="109" w:firstLine="709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В.П.Журавлева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Ю.В.Лебедева</w:t>
      </w:r>
      <w:proofErr w:type="spellEnd"/>
      <w:r>
        <w:rPr>
          <w:sz w:val="24"/>
        </w:rPr>
        <w:t xml:space="preserve"> 10-11 классы (Базовый уровень). Авторы: </w:t>
      </w:r>
      <w:proofErr w:type="spellStart"/>
      <w:r>
        <w:rPr>
          <w:sz w:val="24"/>
        </w:rPr>
        <w:t>А.Н.Романова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Н.В.Шуваева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 2019 год.</w:t>
      </w:r>
    </w:p>
    <w:p w:rsidR="002B28C7" w:rsidRDefault="002B28C7" w:rsidP="002B28C7">
      <w:pPr>
        <w:pStyle w:val="a3"/>
        <w:spacing w:before="11"/>
        <w:ind w:left="0" w:firstLine="0"/>
        <w:jc w:val="left"/>
        <w:rPr>
          <w:sz w:val="23"/>
        </w:rPr>
      </w:pPr>
    </w:p>
    <w:p w:rsidR="002B28C7" w:rsidRDefault="002B28C7" w:rsidP="002B28C7">
      <w:pPr>
        <w:pStyle w:val="a3"/>
        <w:ind w:right="111"/>
      </w:pPr>
      <w:r>
        <w:t>Программа детализирует и раскрывает содержание стандарта, определяют общую 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часы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курса.</w:t>
      </w:r>
    </w:p>
    <w:p w:rsidR="002B28C7" w:rsidRDefault="002B28C7" w:rsidP="002B28C7">
      <w:pPr>
        <w:pStyle w:val="a3"/>
        <w:ind w:left="0" w:firstLine="0"/>
        <w:jc w:val="left"/>
      </w:pPr>
    </w:p>
    <w:p w:rsidR="002B28C7" w:rsidRDefault="002B28C7" w:rsidP="002B28C7">
      <w:pPr>
        <w:pStyle w:val="1"/>
        <w:spacing w:line="276" w:lineRule="exact"/>
        <w:ind w:left="828" w:firstLine="0"/>
        <w:jc w:val="left"/>
      </w:pP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5"/>
          <w:tab w:val="left" w:pos="1536"/>
        </w:tabs>
        <w:spacing w:line="293" w:lineRule="exact"/>
        <w:ind w:left="1535" w:hanging="708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«Литература»;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5"/>
          <w:tab w:val="left" w:pos="1536"/>
        </w:tabs>
        <w:spacing w:line="293" w:lineRule="exact"/>
        <w:ind w:left="1535" w:hanging="708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5"/>
          <w:tab w:val="left" w:pos="1536"/>
        </w:tabs>
        <w:ind w:right="111" w:firstLine="709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5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5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54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темы.</w:t>
      </w:r>
    </w:p>
    <w:p w:rsidR="002B28C7" w:rsidRDefault="002B28C7" w:rsidP="002B28C7">
      <w:pPr>
        <w:pStyle w:val="a3"/>
        <w:spacing w:before="10"/>
        <w:ind w:left="0" w:firstLine="0"/>
        <w:jc w:val="left"/>
        <w:rPr>
          <w:sz w:val="23"/>
        </w:rPr>
      </w:pPr>
    </w:p>
    <w:p w:rsidR="002B28C7" w:rsidRDefault="002B28C7" w:rsidP="002B28C7">
      <w:pPr>
        <w:pStyle w:val="1"/>
        <w:numPr>
          <w:ilvl w:val="0"/>
          <w:numId w:val="3"/>
        </w:numPr>
        <w:tabs>
          <w:tab w:val="left" w:pos="1536"/>
        </w:tabs>
        <w:spacing w:before="1"/>
        <w:ind w:hanging="708"/>
        <w:jc w:val="both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плане.</w:t>
      </w:r>
    </w:p>
    <w:p w:rsidR="002B28C7" w:rsidRDefault="002B28C7" w:rsidP="002B28C7">
      <w:pPr>
        <w:pStyle w:val="a3"/>
        <w:ind w:right="111"/>
      </w:pPr>
      <w:r>
        <w:t>Литература — базовая учебная дисциплина, формирующая духовный облик и нравственные</w:t>
      </w:r>
      <w:r>
        <w:rPr>
          <w:spacing w:val="1"/>
        </w:rPr>
        <w:t xml:space="preserve"> </w:t>
      </w:r>
      <w:r>
        <w:t>ориентиры молодого поколения. Ей принадлежит ведущее место в эмоциональном, 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 без чего невозможно духовное развитие нации в целом. Специфика литературы как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образах. Она обладает большой силой воздействия на читателей, приобщая их 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-1"/>
        </w:rPr>
        <w:t xml:space="preserve"> </w:t>
      </w:r>
      <w:r>
        <w:t>ценностям нации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человечества.</w:t>
      </w:r>
    </w:p>
    <w:p w:rsidR="002B28C7" w:rsidRDefault="002B28C7" w:rsidP="002B28C7">
      <w:pPr>
        <w:pStyle w:val="a3"/>
        <w:ind w:right="10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фундаментальную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систематизирует представления учащихся об историческом развитии литературы, позволяет учащимся</w:t>
      </w:r>
      <w:r>
        <w:rPr>
          <w:spacing w:val="-57"/>
        </w:rPr>
        <w:t xml:space="preserve"> </w:t>
      </w:r>
      <w:r>
        <w:t>глубоко и разносторонне осознать диалог классической и современной литературы. Курс строится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текстуальное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читательских</w:t>
      </w:r>
      <w:r>
        <w:rPr>
          <w:spacing w:val="-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2B28C7" w:rsidRDefault="002B28C7" w:rsidP="002B28C7">
      <w:pPr>
        <w:pStyle w:val="a3"/>
        <w:ind w:right="112"/>
      </w:pP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(образовательный)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 Федерации предусматривает обязательное изучение литературы на этапе полного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объѐме</w:t>
      </w:r>
      <w:proofErr w:type="spellEnd"/>
      <w:r>
        <w:t xml:space="preserve"> 204 часов.</w:t>
      </w:r>
    </w:p>
    <w:p w:rsidR="002B28C7" w:rsidRDefault="002B28C7" w:rsidP="002B28C7">
      <w:pPr>
        <w:pStyle w:val="a3"/>
        <w:spacing w:line="275" w:lineRule="exact"/>
        <w:ind w:left="828" w:firstLine="0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54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ИТЛ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литературы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6"/>
        </w:tabs>
        <w:spacing w:line="294" w:lineRule="exact"/>
        <w:ind w:left="1535" w:hanging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102 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(3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неделю),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6"/>
        </w:tabs>
        <w:ind w:left="1535" w:hanging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102 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(3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</w:t>
      </w:r>
    </w:p>
    <w:p w:rsidR="002B28C7" w:rsidRDefault="002B28C7" w:rsidP="002B28C7">
      <w:pPr>
        <w:pStyle w:val="a3"/>
        <w:spacing w:before="10"/>
        <w:ind w:left="0" w:firstLine="0"/>
        <w:jc w:val="left"/>
        <w:rPr>
          <w:sz w:val="23"/>
        </w:rPr>
      </w:pPr>
    </w:p>
    <w:p w:rsidR="002B28C7" w:rsidRDefault="002B28C7" w:rsidP="002B28C7">
      <w:pPr>
        <w:pStyle w:val="a5"/>
        <w:numPr>
          <w:ilvl w:val="0"/>
          <w:numId w:val="3"/>
        </w:numPr>
        <w:tabs>
          <w:tab w:val="left" w:pos="1536"/>
        </w:tabs>
        <w:spacing w:before="1"/>
        <w:ind w:left="1248" w:right="111" w:hanging="420"/>
        <w:jc w:val="both"/>
        <w:rPr>
          <w:sz w:val="24"/>
        </w:rPr>
      </w:pPr>
      <w:r>
        <w:rPr>
          <w:b/>
          <w:sz w:val="24"/>
        </w:rPr>
        <w:t>Учебно-методический комплект, реализующий рабочую программу в 10-11 классах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УМК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9"/>
          <w:sz w:val="24"/>
        </w:rPr>
        <w:t xml:space="preserve"> </w:t>
      </w:r>
      <w:r>
        <w:rPr>
          <w:sz w:val="24"/>
        </w:rPr>
        <w:t>Ю.В.</w:t>
      </w:r>
    </w:p>
    <w:p w:rsidR="002B28C7" w:rsidRDefault="002B28C7" w:rsidP="002B28C7">
      <w:pPr>
        <w:pStyle w:val="a3"/>
        <w:ind w:right="109" w:firstLine="0"/>
      </w:pPr>
      <w:r>
        <w:t>Лебедева,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Журавлёва</w:t>
      </w:r>
      <w:r>
        <w:rPr>
          <w:spacing w:val="1"/>
        </w:rPr>
        <w:t xml:space="preserve"> </w:t>
      </w:r>
      <w:r>
        <w:t>(10-11),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завершенную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содержания литературного образования в условиях перехода на новый образовательный стандарт.</w:t>
      </w:r>
      <w:r>
        <w:rPr>
          <w:spacing w:val="1"/>
        </w:rPr>
        <w:t xml:space="preserve"> </w:t>
      </w:r>
      <w:r>
        <w:t>Учебно-методический комплект, в целом, позволяет реализовать цели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предъявляемыми</w:t>
      </w:r>
      <w:r>
        <w:rPr>
          <w:spacing w:val="-2"/>
        </w:rPr>
        <w:t xml:space="preserve"> </w:t>
      </w:r>
      <w:r>
        <w:t>требованиями.</w:t>
      </w:r>
    </w:p>
    <w:p w:rsidR="002B28C7" w:rsidRDefault="002B28C7" w:rsidP="002B28C7">
      <w:pPr>
        <w:sectPr w:rsidR="002B28C7" w:rsidSect="002B28C7">
          <w:pgSz w:w="11910" w:h="16840"/>
          <w:pgMar w:top="760" w:right="640" w:bottom="280" w:left="400" w:header="720" w:footer="720" w:gutter="0"/>
          <w:cols w:space="720"/>
        </w:sectPr>
      </w:pPr>
    </w:p>
    <w:p w:rsidR="002B28C7" w:rsidRDefault="002B28C7" w:rsidP="002B28C7">
      <w:pPr>
        <w:pStyle w:val="a3"/>
        <w:spacing w:before="71"/>
        <w:ind w:right="109"/>
      </w:pPr>
      <w:r>
        <w:lastRenderedPageBreak/>
        <w:t>Для реализации программы используется учебник под редакцией Ю.В. Лебедева «Литература.</w:t>
      </w:r>
      <w:r>
        <w:rPr>
          <w:spacing w:val="1"/>
        </w:rPr>
        <w:t xml:space="preserve"> </w:t>
      </w:r>
      <w:r>
        <w:t>11 класс».</w:t>
      </w:r>
      <w:r>
        <w:rPr>
          <w:spacing w:val="1"/>
        </w:rPr>
        <w:t xml:space="preserve"> </w:t>
      </w:r>
      <w:r>
        <w:t>Учебник для общеобразовательных учреждений. В 2 ч./ Лебедев Ю.В. – М.: Просвещение,</w:t>
      </w:r>
      <w:r>
        <w:rPr>
          <w:spacing w:val="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</w:t>
      </w:r>
    </w:p>
    <w:p w:rsidR="002B28C7" w:rsidRDefault="002B28C7" w:rsidP="002B28C7">
      <w:pPr>
        <w:pStyle w:val="a3"/>
        <w:ind w:left="0" w:firstLine="0"/>
        <w:jc w:val="left"/>
      </w:pPr>
    </w:p>
    <w:p w:rsidR="002B28C7" w:rsidRDefault="002B28C7" w:rsidP="002B28C7">
      <w:pPr>
        <w:pStyle w:val="1"/>
        <w:numPr>
          <w:ilvl w:val="0"/>
          <w:numId w:val="3"/>
        </w:numPr>
        <w:tabs>
          <w:tab w:val="left" w:pos="1536"/>
        </w:tabs>
        <w:ind w:hanging="708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«Литература».</w:t>
      </w:r>
    </w:p>
    <w:p w:rsidR="002B28C7" w:rsidRDefault="002B28C7" w:rsidP="002B28C7">
      <w:pPr>
        <w:pStyle w:val="a3"/>
        <w:spacing w:line="276" w:lineRule="exact"/>
        <w:ind w:left="828" w:firstLine="0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5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(полной)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49"/>
        </w:tabs>
        <w:ind w:left="1548" w:right="111" w:hanging="72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 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49"/>
        </w:tabs>
        <w:ind w:left="1548" w:right="111" w:hanging="7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текста,образного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авторской позиции; формирование начальных представлений о 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49"/>
        </w:tabs>
        <w:ind w:left="1548" w:right="111" w:hanging="72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исодержания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историко-литературных 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49"/>
        </w:tabs>
        <w:ind w:left="1548" w:right="109" w:hanging="720"/>
        <w:jc w:val="both"/>
        <w:rPr>
          <w:sz w:val="24"/>
        </w:rPr>
      </w:pPr>
      <w:r>
        <w:rPr>
          <w:sz w:val="24"/>
        </w:rPr>
        <w:t xml:space="preserve">овладение умениями чтения и анализа художественных произведений </w:t>
      </w:r>
      <w:proofErr w:type="spellStart"/>
      <w:r>
        <w:rPr>
          <w:sz w:val="24"/>
        </w:rPr>
        <w:t>спривлечением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базовых литературоведческих понятий и необходимых сведений по истории литературы;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 в произведениях конкретно-исторического и общечеловеческого 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высказываний.</w:t>
      </w:r>
    </w:p>
    <w:p w:rsidR="002B28C7" w:rsidRDefault="002B28C7" w:rsidP="002B28C7">
      <w:pPr>
        <w:pStyle w:val="a3"/>
        <w:spacing w:before="8"/>
        <w:ind w:left="0" w:firstLine="0"/>
        <w:jc w:val="left"/>
        <w:rPr>
          <w:sz w:val="23"/>
        </w:rPr>
      </w:pPr>
    </w:p>
    <w:p w:rsidR="002B28C7" w:rsidRDefault="002B28C7" w:rsidP="002B28C7">
      <w:pPr>
        <w:pStyle w:val="1"/>
        <w:spacing w:before="1" w:line="276" w:lineRule="exact"/>
        <w:ind w:left="828" w:firstLine="0"/>
      </w:pPr>
      <w:r>
        <w:t>Эти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обуславливают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8"/>
        </w:tabs>
        <w:ind w:left="1537" w:right="110" w:hanging="7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8"/>
        </w:tabs>
        <w:spacing w:line="293" w:lineRule="exact"/>
        <w:ind w:left="1538" w:hanging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беглого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8"/>
        </w:tabs>
        <w:spacing w:line="293" w:lineRule="exact"/>
        <w:ind w:left="1538" w:hanging="710"/>
        <w:jc w:val="both"/>
        <w:rPr>
          <w:sz w:val="24"/>
        </w:rPr>
      </w:pPr>
      <w:r>
        <w:rPr>
          <w:sz w:val="24"/>
        </w:rPr>
        <w:t>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ind w:left="1537" w:right="923" w:hanging="710"/>
        <w:rPr>
          <w:sz w:val="24"/>
        </w:rPr>
      </w:pPr>
      <w:r>
        <w:rPr>
          <w:sz w:val="24"/>
        </w:rPr>
        <w:t>свободное владение монологической и диалогической речью в объеме 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ind w:left="1537" w:right="371" w:hanging="710"/>
        <w:rPr>
          <w:sz w:val="24"/>
        </w:rPr>
      </w:pPr>
      <w:r>
        <w:rPr>
          <w:sz w:val="24"/>
        </w:rPr>
        <w:t>навыки развернутого ответа на вопрос, рассказа о литературном герое, 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line="293" w:lineRule="exact"/>
        <w:ind w:left="1538" w:hanging="710"/>
        <w:rPr>
          <w:sz w:val="24"/>
        </w:rPr>
      </w:pPr>
      <w:r>
        <w:rPr>
          <w:sz w:val="24"/>
        </w:rPr>
        <w:t>отзыва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line="293" w:lineRule="exact"/>
        <w:ind w:left="1538" w:hanging="71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речью;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line="293" w:lineRule="exact"/>
        <w:ind w:left="1538" w:hanging="71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культурологической,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компетенций;</w:t>
      </w:r>
    </w:p>
    <w:p w:rsidR="002B28C7" w:rsidRDefault="002B28C7" w:rsidP="002B28C7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ind w:left="1538" w:hanging="710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3"/>
          <w:sz w:val="24"/>
        </w:rPr>
        <w:t xml:space="preserve"> </w:t>
      </w:r>
      <w:r>
        <w:rPr>
          <w:sz w:val="24"/>
        </w:rPr>
        <w:t>ЕГЭ.</w:t>
      </w:r>
    </w:p>
    <w:p w:rsidR="002B28C7" w:rsidRDefault="002B28C7" w:rsidP="002B28C7">
      <w:pPr>
        <w:pStyle w:val="a3"/>
        <w:spacing w:before="8"/>
        <w:ind w:left="0" w:firstLine="0"/>
        <w:jc w:val="left"/>
        <w:rPr>
          <w:sz w:val="23"/>
        </w:rPr>
      </w:pPr>
    </w:p>
    <w:p w:rsidR="002B28C7" w:rsidRDefault="002B28C7" w:rsidP="002B28C7">
      <w:pPr>
        <w:pStyle w:val="1"/>
        <w:numPr>
          <w:ilvl w:val="0"/>
          <w:numId w:val="3"/>
        </w:numPr>
        <w:tabs>
          <w:tab w:val="left" w:pos="1535"/>
          <w:tab w:val="left" w:pos="1536"/>
        </w:tabs>
        <w:ind w:hanging="708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2B28C7" w:rsidRDefault="002B28C7" w:rsidP="002B28C7">
      <w:pPr>
        <w:pStyle w:val="a3"/>
        <w:ind w:right="112" w:firstLine="769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является учебное занятие.</w:t>
      </w:r>
    </w:p>
    <w:p w:rsidR="002B28C7" w:rsidRDefault="002B28C7" w:rsidP="002B28C7">
      <w:pPr>
        <w:pStyle w:val="a3"/>
        <w:ind w:left="0" w:firstLine="0"/>
        <w:jc w:val="left"/>
      </w:pPr>
    </w:p>
    <w:p w:rsidR="002B28C7" w:rsidRDefault="002B28C7" w:rsidP="002B28C7">
      <w:pPr>
        <w:pStyle w:val="1"/>
        <w:numPr>
          <w:ilvl w:val="0"/>
          <w:numId w:val="3"/>
        </w:numPr>
        <w:tabs>
          <w:tab w:val="left" w:pos="1536"/>
        </w:tabs>
        <w:ind w:hanging="708"/>
        <w:jc w:val="both"/>
      </w:pPr>
      <w:r>
        <w:t>Формы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:rsidR="002B28C7" w:rsidRDefault="002B28C7" w:rsidP="002B28C7">
      <w:pPr>
        <w:pStyle w:val="a3"/>
        <w:ind w:right="109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являются:</w:t>
      </w:r>
      <w:r>
        <w:rPr>
          <w:spacing w:val="-57"/>
        </w:rPr>
        <w:t xml:space="preserve"> </w:t>
      </w:r>
      <w:r>
        <w:t>индивидуальная, групповая, фронтальная. Для успешного освоения содержания рабочей программы</w:t>
      </w:r>
      <w:r>
        <w:rPr>
          <w:spacing w:val="1"/>
        </w:rPr>
        <w:t xml:space="preserve"> </w:t>
      </w:r>
      <w:r>
        <w:t>используются различные типы уроков: уроки - лекции с элементами беседы, уроки - практикумы,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изложений,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proofErr w:type="spellStart"/>
      <w:r>
        <w:t>сюжетноролевых</w:t>
      </w:r>
      <w:proofErr w:type="spellEnd"/>
      <w:r>
        <w:rPr>
          <w:spacing w:val="-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игровые практикумы.</w:t>
      </w:r>
    </w:p>
    <w:p w:rsidR="002B28C7" w:rsidRDefault="002B28C7" w:rsidP="002B28C7">
      <w:pPr>
        <w:pStyle w:val="a3"/>
        <w:ind w:left="0" w:firstLine="0"/>
        <w:jc w:val="left"/>
      </w:pPr>
    </w:p>
    <w:p w:rsidR="002B28C7" w:rsidRDefault="002B28C7" w:rsidP="002B28C7">
      <w:pPr>
        <w:pStyle w:val="1"/>
        <w:numPr>
          <w:ilvl w:val="0"/>
          <w:numId w:val="3"/>
        </w:numPr>
        <w:tabs>
          <w:tab w:val="left" w:pos="1535"/>
          <w:tab w:val="left" w:pos="1536"/>
        </w:tabs>
        <w:spacing w:before="1"/>
        <w:ind w:hanging="708"/>
      </w:pPr>
      <w:r>
        <w:t>Формы</w:t>
      </w:r>
      <w:r>
        <w:rPr>
          <w:spacing w:val="-6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контроля.</w:t>
      </w:r>
    </w:p>
    <w:p w:rsidR="002B28C7" w:rsidRDefault="002B28C7" w:rsidP="002B28C7">
      <w:pPr>
        <w:pStyle w:val="a3"/>
        <w:spacing w:line="276" w:lineRule="exact"/>
        <w:ind w:left="888" w:firstLine="0"/>
        <w:jc w:val="left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являются: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устный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выразительное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чтение;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заучивание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текстов;</w:t>
      </w:r>
    </w:p>
    <w:p w:rsidR="002B28C7" w:rsidRDefault="002B28C7" w:rsidP="002B28C7">
      <w:pPr>
        <w:spacing w:line="293" w:lineRule="exact"/>
        <w:rPr>
          <w:sz w:val="24"/>
        </w:rPr>
        <w:sectPr w:rsidR="002B28C7">
          <w:pgSz w:w="11910" w:h="16840"/>
          <w:pgMar w:top="760" w:right="640" w:bottom="280" w:left="400" w:header="720" w:footer="720" w:gutter="0"/>
          <w:cols w:space="720"/>
        </w:sectPr>
      </w:pP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вопрос;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рисование;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комментированное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чтение;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right="112"/>
        <w:rPr>
          <w:sz w:val="24"/>
        </w:rPr>
      </w:pPr>
      <w:r>
        <w:rPr>
          <w:sz w:val="24"/>
        </w:rPr>
        <w:t>характеристика</w:t>
      </w:r>
      <w:r>
        <w:rPr>
          <w:spacing w:val="7"/>
          <w:sz w:val="24"/>
        </w:rPr>
        <w:t xml:space="preserve"> </w:t>
      </w:r>
      <w:r>
        <w:rPr>
          <w:sz w:val="24"/>
        </w:rPr>
        <w:t>героя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8"/>
          <w:sz w:val="24"/>
        </w:rPr>
        <w:t xml:space="preserve"> </w:t>
      </w:r>
      <w:r>
        <w:rPr>
          <w:sz w:val="24"/>
        </w:rPr>
        <w:t>(индивидуальная,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сравнительная)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right="112"/>
        <w:rPr>
          <w:sz w:val="24"/>
        </w:rPr>
      </w:pPr>
      <w:r>
        <w:rPr>
          <w:sz w:val="24"/>
        </w:rPr>
        <w:t>анализ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сравнительный)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5"/>
          <w:sz w:val="24"/>
        </w:rPr>
        <w:t xml:space="preserve"> </w:t>
      </w:r>
      <w:r>
        <w:rPr>
          <w:sz w:val="24"/>
        </w:rPr>
        <w:t>выявляющий</w:t>
      </w:r>
      <w:r>
        <w:rPr>
          <w:spacing w:val="5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5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конфликта;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right="112"/>
        <w:rPr>
          <w:sz w:val="24"/>
        </w:rPr>
      </w:pPr>
      <w:r>
        <w:rPr>
          <w:sz w:val="24"/>
        </w:rPr>
        <w:t>выявление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роли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идейно-тематического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right="110"/>
        <w:rPr>
          <w:sz w:val="24"/>
        </w:rPr>
      </w:pPr>
      <w:r>
        <w:rPr>
          <w:sz w:val="24"/>
        </w:rPr>
        <w:t>подготовка</w:t>
      </w:r>
      <w:r>
        <w:rPr>
          <w:spacing w:val="45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43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43"/>
          <w:sz w:val="24"/>
        </w:rPr>
        <w:t xml:space="preserve"> </w:t>
      </w:r>
      <w:r>
        <w:rPr>
          <w:sz w:val="24"/>
        </w:rPr>
        <w:t>тему,</w:t>
      </w:r>
      <w:r>
        <w:rPr>
          <w:spacing w:val="45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произведением;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right="110"/>
        <w:rPr>
          <w:sz w:val="24"/>
        </w:rPr>
      </w:pPr>
      <w:r>
        <w:rPr>
          <w:sz w:val="24"/>
        </w:rPr>
        <w:t>работа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внетекстовыми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55"/>
          <w:sz w:val="24"/>
        </w:rPr>
        <w:t xml:space="preserve"> </w:t>
      </w:r>
      <w:r>
        <w:rPr>
          <w:sz w:val="24"/>
        </w:rPr>
        <w:t>(словарями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5"/>
          <w:sz w:val="24"/>
        </w:rPr>
        <w:t xml:space="preserve"> </w:t>
      </w:r>
      <w:r>
        <w:rPr>
          <w:sz w:val="24"/>
        </w:rPr>
        <w:t>типов,</w:t>
      </w:r>
      <w:r>
        <w:rPr>
          <w:spacing w:val="55"/>
          <w:sz w:val="24"/>
        </w:rPr>
        <w:t xml:space="preserve"> </w:t>
      </w:r>
      <w:r>
        <w:rPr>
          <w:sz w:val="24"/>
        </w:rPr>
        <w:t>воспоминаниями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мемуарами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right="111"/>
        <w:rPr>
          <w:sz w:val="24"/>
        </w:rPr>
      </w:pPr>
      <w:r>
        <w:rPr>
          <w:sz w:val="24"/>
        </w:rPr>
        <w:t>составление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конспектов</w:t>
      </w:r>
      <w:r>
        <w:rPr>
          <w:spacing w:val="38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38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39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40"/>
          <w:sz w:val="24"/>
        </w:rPr>
        <w:t xml:space="preserve"> </w:t>
      </w:r>
      <w:r>
        <w:rPr>
          <w:sz w:val="24"/>
        </w:rPr>
        <w:t>аннотаций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фильму,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спектаклю;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литературно-музыкальных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композиций;</w:t>
      </w:r>
    </w:p>
    <w:p w:rsidR="002B28C7" w:rsidRDefault="002B28C7" w:rsidP="002B28C7">
      <w:pPr>
        <w:pStyle w:val="a5"/>
        <w:numPr>
          <w:ilvl w:val="0"/>
          <w:numId w:val="1"/>
        </w:numPr>
        <w:tabs>
          <w:tab w:val="left" w:pos="839"/>
          <w:tab w:val="left" w:pos="840"/>
        </w:tabs>
        <w:ind w:right="112"/>
        <w:rPr>
          <w:sz w:val="24"/>
        </w:rPr>
      </w:pPr>
      <w:r>
        <w:rPr>
          <w:sz w:val="24"/>
        </w:rPr>
        <w:t>участие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54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54"/>
          <w:sz w:val="24"/>
        </w:rPr>
        <w:t xml:space="preserve"> </w:t>
      </w:r>
      <w:r>
        <w:rPr>
          <w:sz w:val="24"/>
        </w:rPr>
        <w:t>круглого</w:t>
      </w:r>
      <w:r>
        <w:rPr>
          <w:spacing w:val="53"/>
          <w:sz w:val="24"/>
        </w:rPr>
        <w:t xml:space="preserve"> </w:t>
      </w:r>
      <w:r>
        <w:rPr>
          <w:sz w:val="24"/>
        </w:rPr>
        <w:t>стола,</w:t>
      </w:r>
      <w:r>
        <w:rPr>
          <w:spacing w:val="55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55"/>
          <w:sz w:val="24"/>
        </w:rPr>
        <w:t xml:space="preserve"> </w:t>
      </w:r>
      <w:r>
        <w:rPr>
          <w:sz w:val="24"/>
        </w:rPr>
        <w:t>своей</w:t>
      </w:r>
      <w:r>
        <w:rPr>
          <w:spacing w:val="5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 мнения оппонентов.</w:t>
      </w:r>
    </w:p>
    <w:p w:rsidR="002B28C7" w:rsidRDefault="002B28C7" w:rsidP="002B28C7">
      <w:pPr>
        <w:pStyle w:val="a3"/>
        <w:spacing w:before="6"/>
        <w:ind w:left="0" w:firstLine="0"/>
        <w:jc w:val="left"/>
        <w:rPr>
          <w:sz w:val="23"/>
        </w:rPr>
      </w:pPr>
    </w:p>
    <w:p w:rsidR="002B28C7" w:rsidRDefault="002B28C7" w:rsidP="002B28C7">
      <w:pPr>
        <w:pStyle w:val="1"/>
        <w:numPr>
          <w:ilvl w:val="0"/>
          <w:numId w:val="3"/>
        </w:numPr>
        <w:tabs>
          <w:tab w:val="left" w:pos="1536"/>
        </w:tabs>
        <w:ind w:hanging="708"/>
        <w:jc w:val="both"/>
      </w:pPr>
      <w:r>
        <w:t>Формы</w:t>
      </w:r>
      <w:r>
        <w:rPr>
          <w:spacing w:val="-5"/>
        </w:rPr>
        <w:t xml:space="preserve"> </w:t>
      </w:r>
      <w:r>
        <w:t>планового</w:t>
      </w:r>
      <w:r>
        <w:rPr>
          <w:spacing w:val="-4"/>
        </w:rPr>
        <w:t xml:space="preserve"> </w:t>
      </w:r>
      <w:r>
        <w:t>контроля</w:t>
      </w:r>
    </w:p>
    <w:p w:rsidR="002B28C7" w:rsidRDefault="002B28C7" w:rsidP="002B28C7">
      <w:pPr>
        <w:pStyle w:val="a3"/>
        <w:ind w:right="111" w:firstLine="769"/>
      </w:pPr>
      <w:r>
        <w:t>Преобладающими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ответ,</w:t>
      </w:r>
      <w:r>
        <w:rPr>
          <w:spacing w:val="-57"/>
        </w:rPr>
        <w:t xml:space="preserve"> </w:t>
      </w:r>
      <w:r>
        <w:t>сочинение,</w:t>
      </w:r>
      <w:r>
        <w:rPr>
          <w:spacing w:val="-4"/>
        </w:rPr>
        <w:t xml:space="preserve"> </w:t>
      </w:r>
      <w:r>
        <w:t>изложение,</w:t>
      </w:r>
      <w:r>
        <w:rPr>
          <w:spacing w:val="-1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комплексная</w:t>
      </w:r>
      <w:r>
        <w:rPr>
          <w:spacing w:val="-2"/>
        </w:rPr>
        <w:t xml:space="preserve"> </w:t>
      </w:r>
      <w:r>
        <w:t>работа,</w:t>
      </w:r>
      <w:r>
        <w:rPr>
          <w:spacing w:val="-3"/>
        </w:rPr>
        <w:t xml:space="preserve"> </w:t>
      </w:r>
      <w:proofErr w:type="spellStart"/>
      <w:r>
        <w:t>зачѐты</w:t>
      </w:r>
      <w:proofErr w:type="spellEnd"/>
      <w:r>
        <w:t>,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проектов.</w:t>
      </w:r>
    </w:p>
    <w:p w:rsidR="002B28C7" w:rsidRDefault="002B28C7" w:rsidP="002B28C7">
      <w:pPr>
        <w:pStyle w:val="a3"/>
        <w:ind w:left="0" w:firstLine="0"/>
        <w:jc w:val="left"/>
      </w:pPr>
    </w:p>
    <w:p w:rsidR="002B28C7" w:rsidRDefault="002B28C7" w:rsidP="002B28C7">
      <w:pPr>
        <w:pStyle w:val="1"/>
        <w:numPr>
          <w:ilvl w:val="0"/>
          <w:numId w:val="3"/>
        </w:numPr>
        <w:tabs>
          <w:tab w:val="left" w:pos="1536"/>
        </w:tabs>
        <w:ind w:left="828" w:right="3248" w:firstLine="0"/>
        <w:jc w:val="both"/>
      </w:pPr>
      <w:r>
        <w:t>Планируемые результаты изучения учебного предмета.</w:t>
      </w:r>
      <w:r>
        <w:rPr>
          <w:spacing w:val="-5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2B28C7" w:rsidRDefault="002B28C7" w:rsidP="002B28C7">
      <w:pPr>
        <w:pStyle w:val="a3"/>
        <w:ind w:right="111"/>
      </w:pPr>
      <w:r>
        <w:t>понимание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XIX—XX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литературы;</w:t>
      </w:r>
    </w:p>
    <w:p w:rsidR="002B28C7" w:rsidRDefault="002B28C7" w:rsidP="002B28C7">
      <w:pPr>
        <w:pStyle w:val="a3"/>
        <w:spacing w:before="1"/>
        <w:ind w:right="111"/>
      </w:pPr>
      <w:r>
        <w:t>понимание</w:t>
      </w:r>
      <w:r>
        <w:rPr>
          <w:spacing w:val="27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литературных</w:t>
      </w:r>
      <w:r>
        <w:rPr>
          <w:spacing w:val="27"/>
        </w:rPr>
        <w:t xml:space="preserve"> </w:t>
      </w:r>
      <w:r>
        <w:t>произведений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эпохой</w:t>
      </w:r>
      <w:r>
        <w:rPr>
          <w:spacing w:val="28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написания,</w:t>
      </w:r>
      <w:r>
        <w:rPr>
          <w:spacing w:val="28"/>
        </w:rPr>
        <w:t xml:space="preserve"> </w:t>
      </w:r>
      <w:r>
        <w:t>выявление</w:t>
      </w:r>
      <w:r>
        <w:rPr>
          <w:spacing w:val="27"/>
        </w:rPr>
        <w:t xml:space="preserve"> </w:t>
      </w:r>
      <w:r>
        <w:t>заложенных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вневременных,</w:t>
      </w:r>
      <w:r>
        <w:rPr>
          <w:spacing w:val="-1"/>
        </w:rPr>
        <w:t xml:space="preserve"> </w:t>
      </w:r>
      <w:r>
        <w:t>непреходящих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звучания;</w:t>
      </w:r>
    </w:p>
    <w:p w:rsidR="002B28C7" w:rsidRDefault="002B28C7" w:rsidP="002B28C7">
      <w:pPr>
        <w:pStyle w:val="a3"/>
        <w:ind w:right="111"/>
      </w:pPr>
      <w:r>
        <w:t>умение анализировать литературное произведение: определять его принадлежность к одному из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литературного произведения; характеризовать его героев, сопоставлять героев одного или нескольких</w:t>
      </w:r>
      <w:r>
        <w:rPr>
          <w:spacing w:val="1"/>
        </w:rPr>
        <w:t xml:space="preserve"> </w:t>
      </w:r>
      <w:r>
        <w:t>произведений;</w:t>
      </w:r>
    </w:p>
    <w:p w:rsidR="002B28C7" w:rsidRDefault="002B28C7" w:rsidP="002B28C7">
      <w:pPr>
        <w:pStyle w:val="a3"/>
        <w:ind w:right="110"/>
      </w:pPr>
      <w:r>
        <w:t>определение в произведении элементов сюжета, композиции, изобразительно-выразительных</w:t>
      </w:r>
      <w:r>
        <w:rPr>
          <w:spacing w:val="1"/>
        </w:rPr>
        <w:t xml:space="preserve"> </w:t>
      </w:r>
      <w:r>
        <w:t>средств языка, понимание их роли в раскрытии идейно-художественного содержания произведения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анализа);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60"/>
        </w:rPr>
        <w:t xml:space="preserve"> </w:t>
      </w:r>
      <w:r>
        <w:t>терминологией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литературного произведения;</w:t>
      </w:r>
    </w:p>
    <w:p w:rsidR="002B28C7" w:rsidRDefault="002B28C7" w:rsidP="002B28C7">
      <w:pPr>
        <w:pStyle w:val="a3"/>
        <w:ind w:right="112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других народов;</w:t>
      </w:r>
    </w:p>
    <w:p w:rsidR="002B28C7" w:rsidRDefault="002B28C7" w:rsidP="002B28C7">
      <w:pPr>
        <w:pStyle w:val="a3"/>
        <w:ind w:left="828" w:right="843" w:firstLine="0"/>
        <w:jc w:val="left"/>
      </w:pPr>
      <w:r>
        <w:t>формулирование собственного отношения к произведениям литературы, их оценка;</w:t>
      </w:r>
      <w:r>
        <w:rPr>
          <w:spacing w:val="1"/>
        </w:rPr>
        <w:t xml:space="preserve"> </w:t>
      </w:r>
      <w:r>
        <w:t>умение интерпретировать (в отдельных случаях) изученные литературные произведения;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авторской позиции и</w:t>
      </w:r>
      <w:r>
        <w:rPr>
          <w:spacing w:val="-2"/>
        </w:rPr>
        <w:t xml:space="preserve"> </w:t>
      </w:r>
      <w:r>
        <w:t>свое отношение к</w:t>
      </w:r>
      <w:r>
        <w:rPr>
          <w:spacing w:val="-1"/>
        </w:rPr>
        <w:t xml:space="preserve"> </w:t>
      </w:r>
      <w:r>
        <w:t>ней;</w:t>
      </w:r>
    </w:p>
    <w:p w:rsidR="002B28C7" w:rsidRDefault="002B28C7" w:rsidP="002B28C7">
      <w:pPr>
        <w:pStyle w:val="a3"/>
        <w:ind w:right="110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восприятие;</w:t>
      </w:r>
    </w:p>
    <w:p w:rsidR="002B28C7" w:rsidRDefault="002B28C7" w:rsidP="002B28C7">
      <w:pPr>
        <w:pStyle w:val="a3"/>
        <w:ind w:right="110"/>
      </w:pPr>
      <w:r>
        <w:t>умение пересказывать прозаические произведения или их отрывки с использованием образных</w:t>
      </w:r>
      <w:r>
        <w:rPr>
          <w:spacing w:val="1"/>
        </w:rPr>
        <w:t xml:space="preserve"> </w:t>
      </w:r>
      <w:r>
        <w:t>средств русского языка и цитат из текста, отвечать на вопросы по прослушанному или прочитанному</w:t>
      </w:r>
      <w:r>
        <w:rPr>
          <w:spacing w:val="1"/>
        </w:rPr>
        <w:t xml:space="preserve"> </w:t>
      </w:r>
      <w:r>
        <w:t>тексту,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устные монологические</w:t>
      </w:r>
      <w:r>
        <w:rPr>
          <w:spacing w:val="-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диалог;</w:t>
      </w:r>
    </w:p>
    <w:p w:rsidR="002B28C7" w:rsidRDefault="002B28C7" w:rsidP="002B28C7">
      <w:pPr>
        <w:pStyle w:val="a3"/>
        <w:ind w:right="111"/>
      </w:pPr>
      <w:r>
        <w:t>написание изложений и сочинений на темы, связанные с тематикой, проблематикой изученных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рефераты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общекультурные</w:t>
      </w:r>
      <w:r>
        <w:rPr>
          <w:spacing w:val="-1"/>
        </w:rPr>
        <w:t xml:space="preserve"> </w:t>
      </w:r>
      <w:r>
        <w:t>темы;</w:t>
      </w:r>
    </w:p>
    <w:p w:rsidR="002B28C7" w:rsidRDefault="002B28C7" w:rsidP="002B28C7">
      <w:pPr>
        <w:pStyle w:val="a3"/>
        <w:ind w:right="112"/>
      </w:pPr>
      <w:r>
        <w:t>понимание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литературы; формирование</w:t>
      </w:r>
      <w:r>
        <w:rPr>
          <w:spacing w:val="-1"/>
        </w:rPr>
        <w:t xml:space="preserve"> </w:t>
      </w:r>
      <w:r>
        <w:t>эстетического вкуса;</w:t>
      </w:r>
    </w:p>
    <w:p w:rsidR="002B28C7" w:rsidRDefault="002B28C7" w:rsidP="002B28C7">
      <w:pPr>
        <w:sectPr w:rsidR="002B28C7">
          <w:pgSz w:w="11910" w:h="16840"/>
          <w:pgMar w:top="760" w:right="640" w:bottom="280" w:left="400" w:header="720" w:footer="720" w:gutter="0"/>
          <w:cols w:space="720"/>
        </w:sectPr>
      </w:pPr>
    </w:p>
    <w:p w:rsidR="002B28C7" w:rsidRDefault="002B28C7" w:rsidP="002B28C7">
      <w:pPr>
        <w:pStyle w:val="a3"/>
        <w:spacing w:before="71"/>
        <w:ind w:right="112"/>
      </w:pPr>
      <w:r>
        <w:lastRenderedPageBreak/>
        <w:t>понимание русского слова в его эстетической функции, роли изобразительно-выразительных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произведений.</w:t>
      </w:r>
    </w:p>
    <w:p w:rsidR="002B28C7" w:rsidRDefault="002B28C7" w:rsidP="002B28C7">
      <w:pPr>
        <w:pStyle w:val="1"/>
        <w:ind w:left="828" w:firstLine="0"/>
      </w:pP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:rsidR="002B28C7" w:rsidRDefault="002B28C7" w:rsidP="002B28C7">
      <w:pPr>
        <w:pStyle w:val="a3"/>
        <w:ind w:right="111"/>
      </w:pPr>
      <w:r>
        <w:t>воспитание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 осознание своей этнической принадлежности, знание истории, языка, культуры своего народа,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 основ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человечества;</w:t>
      </w:r>
    </w:p>
    <w:p w:rsidR="002B28C7" w:rsidRDefault="002B28C7" w:rsidP="002B28C7">
      <w:pPr>
        <w:pStyle w:val="a3"/>
        <w:ind w:right="112"/>
      </w:pPr>
      <w:r>
        <w:t>усвоение гуманистических, демократических и традиционных ценностей 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:rsidR="002B28C7" w:rsidRDefault="002B28C7" w:rsidP="002B28C7">
      <w:pPr>
        <w:pStyle w:val="a3"/>
        <w:ind w:right="110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 xml:space="preserve">отношения к учению,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предпочтений,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устойчивых познавательных</w:t>
      </w:r>
      <w:r>
        <w:rPr>
          <w:spacing w:val="-1"/>
        </w:rPr>
        <w:t xml:space="preserve"> </w:t>
      </w:r>
      <w:r>
        <w:t>интересов;</w:t>
      </w:r>
    </w:p>
    <w:p w:rsidR="002B28C7" w:rsidRDefault="002B28C7" w:rsidP="002B28C7">
      <w:pPr>
        <w:pStyle w:val="a3"/>
        <w:spacing w:before="1"/>
        <w:ind w:right="110"/>
      </w:pPr>
      <w:r>
        <w:t>формирование целостного мировоззрения, соответствующего современному уровню 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мира;</w:t>
      </w:r>
    </w:p>
    <w:p w:rsidR="002B28C7" w:rsidRDefault="002B28C7" w:rsidP="002B28C7">
      <w:pPr>
        <w:pStyle w:val="a3"/>
        <w:ind w:right="111"/>
      </w:pP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57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взаимопонимания;</w:t>
      </w:r>
    </w:p>
    <w:p w:rsidR="002B28C7" w:rsidRDefault="002B28C7" w:rsidP="002B28C7">
      <w:pPr>
        <w:pStyle w:val="a3"/>
        <w:ind w:right="111"/>
      </w:pP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 и</w:t>
      </w:r>
      <w:r>
        <w:rPr>
          <w:spacing w:val="-1"/>
        </w:rPr>
        <w:t xml:space="preserve"> </w:t>
      </w:r>
      <w:r>
        <w:t>социальные сообщества;</w:t>
      </w:r>
    </w:p>
    <w:p w:rsidR="002B28C7" w:rsidRDefault="002B28C7" w:rsidP="002B28C7">
      <w:pPr>
        <w:pStyle w:val="a3"/>
        <w:ind w:right="11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proofErr w:type="spellStart"/>
      <w:proofErr w:type="gramStart"/>
      <w:r>
        <w:t>особенностей;развитие</w:t>
      </w:r>
      <w:proofErr w:type="spellEnd"/>
      <w:proofErr w:type="gramEnd"/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поступкам;</w:t>
      </w:r>
    </w:p>
    <w:p w:rsidR="002B28C7" w:rsidRDefault="002B28C7" w:rsidP="002B28C7">
      <w:pPr>
        <w:pStyle w:val="a3"/>
        <w:ind w:right="109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товарищами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-57"/>
        </w:rPr>
        <w:t xml:space="preserve"> </w:t>
      </w:r>
      <w:r>
        <w:t>полезной,</w:t>
      </w:r>
      <w:r>
        <w:rPr>
          <w:spacing w:val="-1"/>
        </w:rPr>
        <w:t xml:space="preserve"> </w:t>
      </w:r>
      <w:r>
        <w:t>учебно-исследовательской, творческой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видах деятельности;</w:t>
      </w:r>
    </w:p>
    <w:p w:rsidR="002B28C7" w:rsidRDefault="002B28C7" w:rsidP="002B28C7">
      <w:pPr>
        <w:pStyle w:val="a3"/>
        <w:ind w:right="111"/>
      </w:pPr>
      <w:r>
        <w:t>формирование основ экологической культуры на основе признания ценности жизни во всех 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ответственного,</w:t>
      </w:r>
      <w:r>
        <w:rPr>
          <w:spacing w:val="-1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</w:p>
    <w:p w:rsidR="002B28C7" w:rsidRDefault="002B28C7" w:rsidP="002B28C7">
      <w:pPr>
        <w:pStyle w:val="a3"/>
        <w:ind w:right="110"/>
      </w:pPr>
      <w:r>
        <w:t>осознание значения семьи в жизни человека и общества, принятие ценностей семейной жизни,</w:t>
      </w:r>
      <w:r>
        <w:rPr>
          <w:spacing w:val="1"/>
        </w:rPr>
        <w:t xml:space="preserve"> </w:t>
      </w:r>
      <w:r>
        <w:t xml:space="preserve">уважительное и заботливое отношение к членам своей </w:t>
      </w:r>
      <w:proofErr w:type="spellStart"/>
      <w:proofErr w:type="gramStart"/>
      <w:r>
        <w:t>семьи;развитие</w:t>
      </w:r>
      <w:proofErr w:type="spellEnd"/>
      <w:proofErr w:type="gramEnd"/>
      <w:r>
        <w:t xml:space="preserve"> эстетического сознания через</w:t>
      </w:r>
      <w:r>
        <w:rPr>
          <w:spacing w:val="1"/>
        </w:rPr>
        <w:t xml:space="preserve"> </w:t>
      </w:r>
      <w:r>
        <w:t>освоение художественного наследия народов России и мира, творческой деятельности эстетического</w:t>
      </w:r>
      <w:r>
        <w:rPr>
          <w:spacing w:val="1"/>
        </w:rPr>
        <w:t xml:space="preserve"> </w:t>
      </w:r>
      <w:r>
        <w:t>характера.</w:t>
      </w:r>
    </w:p>
    <w:p w:rsidR="002B28C7" w:rsidRDefault="002B28C7" w:rsidP="002B28C7">
      <w:pPr>
        <w:pStyle w:val="1"/>
        <w:spacing w:line="275" w:lineRule="exact"/>
        <w:ind w:left="828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2B28C7" w:rsidRDefault="002B28C7" w:rsidP="002B28C7">
      <w:pPr>
        <w:pStyle w:val="a3"/>
        <w:ind w:right="111"/>
      </w:pPr>
      <w:r>
        <w:t>умение самостоятельно определять цели своего обучения, ставить и формулировать для себя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2B28C7" w:rsidRDefault="002B28C7" w:rsidP="002B28C7">
      <w:pPr>
        <w:pStyle w:val="a3"/>
        <w:ind w:right="112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2B28C7" w:rsidRDefault="002B28C7" w:rsidP="002B28C7">
      <w:pPr>
        <w:pStyle w:val="a3"/>
        <w:ind w:right="112"/>
      </w:pPr>
      <w:r>
        <w:t>умение соотносить свои действия с планируемыми результатами, осуществлять контроль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:rsidR="002B28C7" w:rsidRDefault="002B28C7" w:rsidP="002B28C7">
      <w:pPr>
        <w:pStyle w:val="a3"/>
        <w:ind w:right="110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решения;</w:t>
      </w:r>
    </w:p>
    <w:p w:rsidR="002B28C7" w:rsidRDefault="002B28C7" w:rsidP="002B28C7">
      <w:pPr>
        <w:pStyle w:val="a3"/>
        <w:ind w:right="111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выбора в 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2B28C7" w:rsidRDefault="002B28C7" w:rsidP="002B28C7">
      <w:pPr>
        <w:pStyle w:val="a3"/>
        <w:ind w:right="110"/>
      </w:pPr>
      <w:r>
        <w:t>умение определять понятия, создавать обобщения, устанавливать аналогии, 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 связи, строить логическое рассуждение, умозаключение (индуктивное, дедуктивное и по</w:t>
      </w:r>
      <w:r>
        <w:rPr>
          <w:spacing w:val="-57"/>
        </w:rPr>
        <w:t xml:space="preserve"> </w:t>
      </w:r>
      <w:r>
        <w:t>аналогии)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2B28C7" w:rsidRDefault="002B28C7" w:rsidP="002B28C7">
      <w:pPr>
        <w:sectPr w:rsidR="002B28C7">
          <w:pgSz w:w="11910" w:h="16840"/>
          <w:pgMar w:top="760" w:right="640" w:bottom="280" w:left="400" w:header="720" w:footer="720" w:gutter="0"/>
          <w:cols w:space="720"/>
        </w:sectPr>
      </w:pPr>
    </w:p>
    <w:p w:rsidR="002B28C7" w:rsidRDefault="002B28C7" w:rsidP="002B28C7">
      <w:pPr>
        <w:pStyle w:val="a3"/>
        <w:spacing w:before="71"/>
        <w:ind w:right="111"/>
      </w:pPr>
      <w:r>
        <w:lastRenderedPageBreak/>
        <w:t>умение создавать, применять и преобразовывать знаки и символы, модели и схемы для 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 задач;</w:t>
      </w:r>
    </w:p>
    <w:p w:rsidR="002B28C7" w:rsidRDefault="002B28C7" w:rsidP="002B28C7">
      <w:pPr>
        <w:pStyle w:val="a3"/>
        <w:ind w:right="110"/>
      </w:pPr>
      <w:r>
        <w:t>смысловое чтение; умение организовывать учебное сотрудничество и совместную деятельность</w:t>
      </w:r>
      <w:r>
        <w:rPr>
          <w:spacing w:val="-57"/>
        </w:rPr>
        <w:t xml:space="preserve"> </w:t>
      </w:r>
      <w:r>
        <w:t>с учителем и сверстниками; работать индивидуально и в группе: находить общее решение и разрешать</w:t>
      </w:r>
      <w:r>
        <w:rPr>
          <w:spacing w:val="-57"/>
        </w:rPr>
        <w:t xml:space="preserve"> </w:t>
      </w:r>
      <w:r>
        <w:t>конфликты на основе согласования позиций и с учетом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 мнение;</w:t>
      </w:r>
    </w:p>
    <w:p w:rsidR="002B28C7" w:rsidRDefault="002B28C7" w:rsidP="002B28C7">
      <w:pPr>
        <w:pStyle w:val="a3"/>
        <w:ind w:right="110"/>
      </w:pPr>
      <w:r>
        <w:t>умение осознанно использовать речевые средства в соответствии с задачей коммуникации для</w:t>
      </w:r>
      <w:r>
        <w:rPr>
          <w:spacing w:val="1"/>
        </w:rPr>
        <w:t xml:space="preserve"> </w:t>
      </w:r>
      <w:r>
        <w:t>выражения своих чувств, мыслей и потребностей, планирования и регуляции своей деятельности;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монологической контекстной</w:t>
      </w:r>
      <w:r>
        <w:rPr>
          <w:spacing w:val="-2"/>
        </w:rPr>
        <w:t xml:space="preserve"> </w:t>
      </w:r>
      <w:r>
        <w:t>речью;</w:t>
      </w:r>
    </w:p>
    <w:p w:rsidR="002B28C7" w:rsidRDefault="002B28C7" w:rsidP="002B28C7">
      <w:pPr>
        <w:pStyle w:val="a3"/>
        <w:ind w:right="111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541ED3" w:rsidRDefault="00541ED3"/>
    <w:sectPr w:rsidR="00541ED3">
      <w:pgSz w:w="11910" w:h="16840"/>
      <w:pgMar w:top="760" w:right="6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F6C"/>
    <w:multiLevelType w:val="hybridMultilevel"/>
    <w:tmpl w:val="F6885514"/>
    <w:lvl w:ilvl="0" w:tplc="5198A81A">
      <w:start w:val="1"/>
      <w:numFmt w:val="upperRoman"/>
      <w:lvlText w:val="%1."/>
      <w:lvlJc w:val="left"/>
      <w:pPr>
        <w:ind w:left="1535" w:hanging="707"/>
        <w:jc w:val="left"/>
      </w:pPr>
      <w:rPr>
        <w:rFonts w:hint="default"/>
        <w:w w:val="99"/>
        <w:lang w:val="ru-RU" w:eastAsia="en-US" w:bidi="ar-SA"/>
      </w:rPr>
    </w:lvl>
    <w:lvl w:ilvl="1" w:tplc="6C9E6650">
      <w:numFmt w:val="bullet"/>
      <w:lvlText w:val="•"/>
      <w:lvlJc w:val="left"/>
      <w:pPr>
        <w:ind w:left="2472" w:hanging="707"/>
      </w:pPr>
      <w:rPr>
        <w:rFonts w:hint="default"/>
        <w:lang w:val="ru-RU" w:eastAsia="en-US" w:bidi="ar-SA"/>
      </w:rPr>
    </w:lvl>
    <w:lvl w:ilvl="2" w:tplc="909C48E6">
      <w:numFmt w:val="bullet"/>
      <w:lvlText w:val="•"/>
      <w:lvlJc w:val="left"/>
      <w:pPr>
        <w:ind w:left="3404" w:hanging="707"/>
      </w:pPr>
      <w:rPr>
        <w:rFonts w:hint="default"/>
        <w:lang w:val="ru-RU" w:eastAsia="en-US" w:bidi="ar-SA"/>
      </w:rPr>
    </w:lvl>
    <w:lvl w:ilvl="3" w:tplc="0FE4F4A8">
      <w:numFmt w:val="bullet"/>
      <w:lvlText w:val="•"/>
      <w:lvlJc w:val="left"/>
      <w:pPr>
        <w:ind w:left="4336" w:hanging="707"/>
      </w:pPr>
      <w:rPr>
        <w:rFonts w:hint="default"/>
        <w:lang w:val="ru-RU" w:eastAsia="en-US" w:bidi="ar-SA"/>
      </w:rPr>
    </w:lvl>
    <w:lvl w:ilvl="4" w:tplc="58425C60">
      <w:numFmt w:val="bullet"/>
      <w:lvlText w:val="•"/>
      <w:lvlJc w:val="left"/>
      <w:pPr>
        <w:ind w:left="5268" w:hanging="707"/>
      </w:pPr>
      <w:rPr>
        <w:rFonts w:hint="default"/>
        <w:lang w:val="ru-RU" w:eastAsia="en-US" w:bidi="ar-SA"/>
      </w:rPr>
    </w:lvl>
    <w:lvl w:ilvl="5" w:tplc="3B2A4AC2">
      <w:numFmt w:val="bullet"/>
      <w:lvlText w:val="•"/>
      <w:lvlJc w:val="left"/>
      <w:pPr>
        <w:ind w:left="6200" w:hanging="707"/>
      </w:pPr>
      <w:rPr>
        <w:rFonts w:hint="default"/>
        <w:lang w:val="ru-RU" w:eastAsia="en-US" w:bidi="ar-SA"/>
      </w:rPr>
    </w:lvl>
    <w:lvl w:ilvl="6" w:tplc="60562C1C">
      <w:numFmt w:val="bullet"/>
      <w:lvlText w:val="•"/>
      <w:lvlJc w:val="left"/>
      <w:pPr>
        <w:ind w:left="7132" w:hanging="707"/>
      </w:pPr>
      <w:rPr>
        <w:rFonts w:hint="default"/>
        <w:lang w:val="ru-RU" w:eastAsia="en-US" w:bidi="ar-SA"/>
      </w:rPr>
    </w:lvl>
    <w:lvl w:ilvl="7" w:tplc="7924E68A">
      <w:numFmt w:val="bullet"/>
      <w:lvlText w:val="•"/>
      <w:lvlJc w:val="left"/>
      <w:pPr>
        <w:ind w:left="8064" w:hanging="707"/>
      </w:pPr>
      <w:rPr>
        <w:rFonts w:hint="default"/>
        <w:lang w:val="ru-RU" w:eastAsia="en-US" w:bidi="ar-SA"/>
      </w:rPr>
    </w:lvl>
    <w:lvl w:ilvl="8" w:tplc="F1B2FD2A">
      <w:numFmt w:val="bullet"/>
      <w:lvlText w:val="•"/>
      <w:lvlJc w:val="left"/>
      <w:pPr>
        <w:ind w:left="8996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230B0D6E"/>
    <w:multiLevelType w:val="hybridMultilevel"/>
    <w:tmpl w:val="D172C0E2"/>
    <w:lvl w:ilvl="0" w:tplc="3F82E6D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A420B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8D8E168A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0DC6CCA6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4" w:tplc="9DC8A33E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F068892E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41A6DE70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7" w:tplc="F1EA581C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7C80AED6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0B61A0"/>
    <w:multiLevelType w:val="hybridMultilevel"/>
    <w:tmpl w:val="EE420960"/>
    <w:lvl w:ilvl="0" w:tplc="EEBC3CB4">
      <w:numFmt w:val="bullet"/>
      <w:lvlText w:val=""/>
      <w:lvlJc w:val="left"/>
      <w:pPr>
        <w:ind w:left="11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9A6032">
      <w:numFmt w:val="bullet"/>
      <w:lvlText w:val="•"/>
      <w:lvlJc w:val="left"/>
      <w:pPr>
        <w:ind w:left="1194" w:hanging="707"/>
      </w:pPr>
      <w:rPr>
        <w:rFonts w:hint="default"/>
        <w:lang w:val="ru-RU" w:eastAsia="en-US" w:bidi="ar-SA"/>
      </w:rPr>
    </w:lvl>
    <w:lvl w:ilvl="2" w:tplc="D2EC61EC">
      <w:numFmt w:val="bullet"/>
      <w:lvlText w:val="•"/>
      <w:lvlJc w:val="left"/>
      <w:pPr>
        <w:ind w:left="2268" w:hanging="707"/>
      </w:pPr>
      <w:rPr>
        <w:rFonts w:hint="default"/>
        <w:lang w:val="ru-RU" w:eastAsia="en-US" w:bidi="ar-SA"/>
      </w:rPr>
    </w:lvl>
    <w:lvl w:ilvl="3" w:tplc="F036E784">
      <w:numFmt w:val="bullet"/>
      <w:lvlText w:val="•"/>
      <w:lvlJc w:val="left"/>
      <w:pPr>
        <w:ind w:left="3342" w:hanging="707"/>
      </w:pPr>
      <w:rPr>
        <w:rFonts w:hint="default"/>
        <w:lang w:val="ru-RU" w:eastAsia="en-US" w:bidi="ar-SA"/>
      </w:rPr>
    </w:lvl>
    <w:lvl w:ilvl="4" w:tplc="6688F13C">
      <w:numFmt w:val="bullet"/>
      <w:lvlText w:val="•"/>
      <w:lvlJc w:val="left"/>
      <w:pPr>
        <w:ind w:left="4416" w:hanging="707"/>
      </w:pPr>
      <w:rPr>
        <w:rFonts w:hint="default"/>
        <w:lang w:val="ru-RU" w:eastAsia="en-US" w:bidi="ar-SA"/>
      </w:rPr>
    </w:lvl>
    <w:lvl w:ilvl="5" w:tplc="1CDECAE8">
      <w:numFmt w:val="bullet"/>
      <w:lvlText w:val="•"/>
      <w:lvlJc w:val="left"/>
      <w:pPr>
        <w:ind w:left="5490" w:hanging="707"/>
      </w:pPr>
      <w:rPr>
        <w:rFonts w:hint="default"/>
        <w:lang w:val="ru-RU" w:eastAsia="en-US" w:bidi="ar-SA"/>
      </w:rPr>
    </w:lvl>
    <w:lvl w:ilvl="6" w:tplc="A9B89E76">
      <w:numFmt w:val="bullet"/>
      <w:lvlText w:val="•"/>
      <w:lvlJc w:val="left"/>
      <w:pPr>
        <w:ind w:left="6564" w:hanging="707"/>
      </w:pPr>
      <w:rPr>
        <w:rFonts w:hint="default"/>
        <w:lang w:val="ru-RU" w:eastAsia="en-US" w:bidi="ar-SA"/>
      </w:rPr>
    </w:lvl>
    <w:lvl w:ilvl="7" w:tplc="C41AB75C">
      <w:numFmt w:val="bullet"/>
      <w:lvlText w:val="•"/>
      <w:lvlJc w:val="left"/>
      <w:pPr>
        <w:ind w:left="7638" w:hanging="707"/>
      </w:pPr>
      <w:rPr>
        <w:rFonts w:hint="default"/>
        <w:lang w:val="ru-RU" w:eastAsia="en-US" w:bidi="ar-SA"/>
      </w:rPr>
    </w:lvl>
    <w:lvl w:ilvl="8" w:tplc="F4E244F0">
      <w:numFmt w:val="bullet"/>
      <w:lvlText w:val="•"/>
      <w:lvlJc w:val="left"/>
      <w:pPr>
        <w:ind w:left="8712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C7"/>
    <w:rsid w:val="002B28C7"/>
    <w:rsid w:val="0054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9D369-7537-42D0-A020-7B2A3D1D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28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B28C7"/>
    <w:pPr>
      <w:ind w:left="1535" w:hanging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28C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B28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28C7"/>
    <w:pPr>
      <w:ind w:left="119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B28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B28C7"/>
    <w:pPr>
      <w:ind w:left="839" w:hanging="708"/>
    </w:pPr>
  </w:style>
  <w:style w:type="paragraph" w:customStyle="1" w:styleId="TableParagraph">
    <w:name w:val="Table Paragraph"/>
    <w:basedOn w:val="a"/>
    <w:uiPriority w:val="1"/>
    <w:qFormat/>
    <w:rsid w:val="002B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2151</Words>
  <Characters>12264</Characters>
  <Application>Microsoft Office Word</Application>
  <DocSecurity>0</DocSecurity>
  <Lines>102</Lines>
  <Paragraphs>28</Paragraphs>
  <ScaleCrop>false</ScaleCrop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2024-04-02T18:57:00Z</dcterms:created>
  <dcterms:modified xsi:type="dcterms:W3CDTF">2024-04-02T18:58:00Z</dcterms:modified>
</cp:coreProperties>
</file>