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-114300</wp:posOffset>
                </wp:positionH>
                <wp:positionV relativeFrom="paragraph">
                  <wp:posOffset>-139700</wp:posOffset>
                </wp:positionV>
                <wp:extent cx="3284855" cy="183578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84855" cy="18357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ПРИНЯТО</w:t>
                            </w:r>
                            <w:r>
                              <w:rPr>
                                <w:b w:val="1"/>
                              </w:rPr>
                              <w:t>:</w:t>
                            </w:r>
                          </w:p>
                          <w:p w14:paraId="03000000">
                            <w:r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14:paraId="04000000">
                            <w:r>
                              <w:t>МКОУ «Кочубейская СОШ №2»</w:t>
                            </w:r>
                          </w:p>
                          <w:p w14:paraId="05000000">
                            <w:r>
                              <w:t>П</w:t>
                            </w:r>
                            <w:r>
                              <w:t>ротокол № 3 05.09.</w:t>
                            </w:r>
                            <w:r>
                              <w:t>.202</w:t>
                            </w:r>
                            <w:r>
                              <w:t>4</w:t>
                            </w:r>
                            <w:r>
                              <w:t>г.</w:t>
                            </w:r>
                          </w:p>
                          <w:p w14:paraId="06000000"/>
                          <w:p w14:paraId="07000000"/>
                          <w:p w14:paraId="08000000">
                            <w:r>
                              <w:t xml:space="preserve">Председатель__________ </w:t>
                            </w:r>
                            <w:r>
                              <w:t>/</w:t>
                            </w:r>
                            <w:r>
                              <w:t>Инигова М.У.</w:t>
                            </w:r>
                            <w:r>
                              <w:t>/</w:t>
                            </w:r>
                          </w:p>
                          <w:p w14:paraId="090000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 xml:space="preserve"> подп</w:t>
                            </w:r>
                            <w:r>
                              <w:rPr>
                                <w:sz w:val="16"/>
                              </w:rPr>
                              <w:t xml:space="preserve">ись                </w:t>
                            </w:r>
                            <w:r>
                              <w:rPr>
                                <w:sz w:val="16"/>
                              </w:rPr>
                              <w:t>расшифровка подписи</w:t>
                            </w:r>
                          </w:p>
                          <w:p w14:paraId="0A000000"/>
                          <w:p w14:paraId="0B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FF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3262630</wp:posOffset>
                </wp:positionH>
                <wp:positionV relativeFrom="paragraph">
                  <wp:posOffset>-139700</wp:posOffset>
                </wp:positionV>
                <wp:extent cx="2857500" cy="183578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57500" cy="18357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000000"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УТВЕРЖДЕНО</w:t>
                            </w:r>
                            <w:r>
                              <w:rPr>
                                <w:b w:val="1"/>
                              </w:rPr>
                              <w:t>:</w:t>
                            </w:r>
                          </w:p>
                          <w:p w14:paraId="0D000000">
                            <w:r>
                              <w:t>Директор</w:t>
                            </w:r>
                            <w:r>
                              <w:t>МКОУ «КСОШ №2»</w:t>
                            </w:r>
                          </w:p>
                          <w:p w14:paraId="0E000000"/>
                          <w:p w14:paraId="0F000000">
                            <w:r>
                              <w:t>___________</w:t>
                            </w:r>
                            <w:r>
                              <w:t>__</w:t>
                            </w:r>
                            <w:r>
                              <w:t xml:space="preserve"> </w:t>
                            </w:r>
                            <w:r>
                              <w:t>Сайпулаев М.С.</w:t>
                            </w:r>
                            <w:r>
                              <w:t>/</w:t>
                            </w:r>
                          </w:p>
                          <w:p w14:paraId="100000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r>
                              <w:rPr>
                                <w:sz w:val="16"/>
                              </w:rPr>
                              <w:t>расшифровка подписи</w:t>
                            </w:r>
                          </w:p>
                          <w:p w14:paraId="11000000"/>
                          <w:p w14:paraId="1200000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3000000">
                            <w:r>
                              <w:t>При</w:t>
                            </w:r>
                            <w:r>
                              <w:t>каз №  15 от 05.09.</w:t>
                            </w:r>
                            <w:r>
                              <w:t>202</w:t>
                            </w:r>
                            <w:r>
                              <w:t>4</w:t>
                            </w:r>
                            <w:r>
                              <w:t>г.</w:t>
                            </w:r>
                          </w:p>
                          <w:p w14:paraId="14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00000">
      <w:pPr>
        <w:ind/>
        <w:jc w:val="center"/>
        <w:rPr>
          <w:b w:val="1"/>
          <w:sz w:val="28"/>
        </w:rPr>
      </w:pPr>
      <w:bookmarkStart w:id="1" w:name="_ПОЛОЖЕНИЕ_32"/>
      <w:bookmarkEnd w:id="1"/>
    </w:p>
    <w:p w14:paraId="16000000">
      <w:pPr>
        <w:ind/>
        <w:jc w:val="center"/>
        <w:rPr>
          <w:b w:val="1"/>
          <w:sz w:val="28"/>
        </w:rPr>
      </w:pP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b w:val="1"/>
          <w:sz w:val="28"/>
        </w:rPr>
      </w:pPr>
    </w:p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center"/>
        <w:rPr>
          <w:b w:val="1"/>
          <w:sz w:val="28"/>
        </w:rPr>
      </w:pPr>
    </w:p>
    <w:p w14:paraId="1C000000">
      <w:pPr>
        <w:ind/>
        <w:jc w:val="center"/>
        <w:rPr>
          <w:b w:val="1"/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</w:rPr>
      </w:pP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оложение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школьном библиотечном фонде</w:t>
      </w:r>
      <w:r>
        <w:rPr>
          <w:b w:val="1"/>
          <w:sz w:val="28"/>
        </w:rPr>
        <w:t xml:space="preserve"> учебников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порядке его формирования, учета, использования и обеспечения сохранности</w:t>
      </w: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МКОУ «КОЧУБЕЙСКАЯ СРЕДНЯЯ ОБЩЕОБРАЗОВАТЕЛЬНАЯ ШКОЛА №2»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0"/>
        </w:rPr>
      </w:pPr>
      <w:r>
        <w:rPr>
          <w:b w:val="1"/>
          <w:sz w:val="20"/>
        </w:rPr>
        <w:t xml:space="preserve">1. </w:t>
      </w:r>
      <w:r>
        <w:rPr>
          <w:b w:val="1"/>
          <w:sz w:val="20"/>
        </w:rPr>
        <w:t>Общие положения</w:t>
      </w:r>
    </w:p>
    <w:p w14:paraId="25000000">
      <w:pPr>
        <w:pStyle w:val="Style_1"/>
        <w:ind/>
        <w:jc w:val="both"/>
        <w:rPr>
          <w:color w:val="000000"/>
          <w:sz w:val="20"/>
        </w:rPr>
      </w:pPr>
      <w:r>
        <w:rPr>
          <w:sz w:val="20"/>
        </w:rPr>
        <w:t>1.</w:t>
      </w:r>
      <w:r>
        <w:rPr>
          <w:sz w:val="20"/>
        </w:rPr>
        <w:t>1</w:t>
      </w:r>
      <w:r>
        <w:rPr>
          <w:sz w:val="20"/>
        </w:rPr>
        <w:t xml:space="preserve">. </w:t>
      </w:r>
      <w:r>
        <w:rPr>
          <w:color w:val="000000"/>
          <w:sz w:val="20"/>
        </w:rPr>
        <w:t xml:space="preserve">Данное Положение разработано в соответствии </w:t>
      </w:r>
      <w:r>
        <w:rPr>
          <w:color w:val="000000"/>
          <w:sz w:val="20"/>
        </w:rPr>
        <w:t xml:space="preserve">с </w:t>
      </w:r>
      <w:r>
        <w:rPr>
          <w:color w:val="000000"/>
          <w:sz w:val="20"/>
        </w:rPr>
        <w:t xml:space="preserve">Федеральным законом </w:t>
      </w:r>
      <w:r>
        <w:rPr>
          <w:rFonts w:ascii="Times New Roman CYR" w:hAnsi="Times New Roman CYR"/>
          <w:color w:val="000000"/>
          <w:sz w:val="20"/>
        </w:rPr>
        <w:t>№ 273-ФЗ</w:t>
      </w:r>
      <w:r>
        <w:rPr>
          <w:color w:val="000000"/>
          <w:sz w:val="20"/>
        </w:rPr>
        <w:t xml:space="preserve"> от </w:t>
      </w:r>
      <w:r>
        <w:rPr>
          <w:color w:val="000000"/>
          <w:sz w:val="20"/>
        </w:rPr>
        <w:t>29</w:t>
      </w:r>
      <w:r>
        <w:rPr>
          <w:rFonts w:ascii="Times New Roman CYR" w:hAnsi="Times New Roman CYR"/>
          <w:color w:val="000000"/>
          <w:sz w:val="20"/>
        </w:rPr>
        <w:t xml:space="preserve">.12.2012 </w:t>
      </w:r>
      <w:r>
        <w:rPr>
          <w:color w:val="000000"/>
          <w:sz w:val="20"/>
        </w:rPr>
        <w:t xml:space="preserve">«Об образовании в Российской Федерации» </w:t>
      </w:r>
      <w:r>
        <w:rPr>
          <w:sz w:val="20"/>
        </w:rPr>
        <w:t xml:space="preserve">с изменениями от </w:t>
      </w:r>
      <w:r>
        <w:rPr>
          <w:sz w:val="20"/>
        </w:rPr>
        <w:t>2</w:t>
      </w:r>
      <w:r>
        <w:rPr>
          <w:sz w:val="20"/>
        </w:rPr>
        <w:t xml:space="preserve"> </w:t>
      </w:r>
      <w:r>
        <w:rPr>
          <w:sz w:val="20"/>
        </w:rPr>
        <w:t xml:space="preserve">июля </w:t>
      </w:r>
      <w:r>
        <w:rPr>
          <w:sz w:val="20"/>
        </w:rPr>
        <w:t>202</w:t>
      </w:r>
      <w:r>
        <w:rPr>
          <w:sz w:val="20"/>
        </w:rPr>
        <w:t>1</w:t>
      </w:r>
      <w:r>
        <w:rPr>
          <w:sz w:val="20"/>
        </w:rPr>
        <w:t xml:space="preserve"> года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ФЗ от 29.12.94 № 78-ФЗ «О библиотечном деле»</w:t>
      </w:r>
      <w:r>
        <w:rPr>
          <w:color w:val="000000"/>
          <w:sz w:val="20"/>
        </w:rPr>
        <w:t xml:space="preserve"> в редакции от 1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201</w:t>
      </w:r>
      <w:r>
        <w:rPr>
          <w:color w:val="000000"/>
          <w:sz w:val="20"/>
        </w:rPr>
        <w:t xml:space="preserve">9 </w:t>
      </w:r>
      <w:r>
        <w:rPr>
          <w:color w:val="000000"/>
          <w:sz w:val="20"/>
        </w:rPr>
        <w:t>г</w:t>
      </w:r>
      <w:r>
        <w:rPr>
          <w:color w:val="000000"/>
          <w:sz w:val="20"/>
        </w:rPr>
        <w:t xml:space="preserve">., </w:t>
      </w:r>
      <w:r>
        <w:rPr>
          <w:color w:val="000000"/>
          <w:sz w:val="20"/>
        </w:rPr>
        <w:t xml:space="preserve">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 на 2 февраля 2017 года, Письмом Министерства образования и науки Российской Федерации от 08.12.2011г. № МД-1634/03 «Об использовании учебников в образовательном процессе», </w:t>
      </w:r>
      <w:r>
        <w:rPr>
          <w:color w:val="000000"/>
          <w:sz w:val="20"/>
        </w:rPr>
        <w:t xml:space="preserve">а также </w:t>
      </w:r>
      <w:r>
        <w:rPr>
          <w:color w:val="000000"/>
          <w:sz w:val="20"/>
        </w:rPr>
        <w:t>Уставом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МКОУ «КСОШ №2» 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 xml:space="preserve">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6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Настоящее Положение </w:t>
      </w:r>
      <w:r>
        <w:rPr>
          <w:rFonts w:ascii="Times New Roman" w:hAnsi="Times New Roman"/>
          <w:sz w:val="20"/>
        </w:rPr>
        <w:t xml:space="preserve">о школьном библиотечном фонде </w:t>
      </w:r>
      <w:r>
        <w:rPr>
          <w:rFonts w:ascii="Times New Roman" w:hAnsi="Times New Roman"/>
          <w:sz w:val="20"/>
        </w:rPr>
        <w:t xml:space="preserve">(далее – Положение) </w:t>
      </w:r>
      <w:r>
        <w:rPr>
          <w:rFonts w:ascii="Times New Roman" w:hAnsi="Times New Roman"/>
          <w:sz w:val="20"/>
        </w:rPr>
        <w:t>определяет порядок</w:t>
      </w:r>
      <w:r>
        <w:rPr>
          <w:rFonts w:ascii="Times New Roman" w:hAnsi="Times New Roman"/>
          <w:sz w:val="20"/>
        </w:rPr>
        <w:t xml:space="preserve"> учета библиотечного фонда</w:t>
      </w:r>
      <w:r>
        <w:rPr>
          <w:rFonts w:ascii="Times New Roman" w:hAnsi="Times New Roman"/>
          <w:sz w:val="20"/>
        </w:rPr>
        <w:t xml:space="preserve"> и механизм формирования, сохранности и предоставления в пользование учебников, учебных пособий, учебно-методических материалов обучающимся </w:t>
      </w:r>
      <w:r>
        <w:rPr>
          <w:rFonts w:ascii="Times New Roman" w:hAnsi="Times New Roman"/>
          <w:sz w:val="20"/>
        </w:rPr>
        <w:t>образовательной организации</w:t>
      </w:r>
      <w:r>
        <w:rPr>
          <w:rFonts w:ascii="Times New Roman" w:hAnsi="Times New Roman"/>
          <w:sz w:val="20"/>
        </w:rPr>
        <w:t xml:space="preserve"> (далее – школа), осваивающим основные образовательные программы в пределах федеральных государстве</w:t>
      </w:r>
      <w:r>
        <w:rPr>
          <w:rFonts w:ascii="Times New Roman" w:hAnsi="Times New Roman"/>
          <w:sz w:val="20"/>
        </w:rPr>
        <w:t>нных образовательных стандартов, а также закрепляет</w:t>
      </w:r>
      <w:r>
        <w:rPr>
          <w:rFonts w:ascii="Times New Roman" w:hAnsi="Times New Roman"/>
          <w:sz w:val="20"/>
        </w:rPr>
        <w:t xml:space="preserve"> ответственность </w:t>
      </w:r>
      <w:r>
        <w:rPr>
          <w:rFonts w:ascii="Times New Roman" w:hAnsi="Times New Roman"/>
          <w:sz w:val="20"/>
        </w:rPr>
        <w:t xml:space="preserve">всех </w:t>
      </w:r>
      <w:r>
        <w:rPr>
          <w:rFonts w:ascii="Times New Roman" w:hAnsi="Times New Roman"/>
          <w:sz w:val="20"/>
        </w:rPr>
        <w:t>участников образовательной деятельности.</w:t>
      </w:r>
    </w:p>
    <w:p w14:paraId="27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Понятия, используемые в Положении: </w:t>
      </w:r>
    </w:p>
    <w:p w14:paraId="28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Учебник</w:t>
      </w:r>
      <w:r>
        <w:rPr>
          <w:rFonts w:ascii="Times New Roman" w:hAnsi="Times New Roman"/>
          <w:sz w:val="20"/>
        </w:rPr>
        <w:t xml:space="preserve">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</w:t>
      </w:r>
      <w:r>
        <w:rPr>
          <w:rFonts w:ascii="Times New Roman" w:hAnsi="Times New Roman"/>
          <w:sz w:val="20"/>
        </w:rPr>
        <w:t xml:space="preserve"> Может быть представлен в печатной и электронной форме.</w:t>
      </w:r>
    </w:p>
    <w:p w14:paraId="29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Учебное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пособие</w:t>
      </w:r>
      <w:r>
        <w:rPr>
          <w:rFonts w:ascii="Times New Roman" w:hAnsi="Times New Roman"/>
          <w:sz w:val="20"/>
        </w:rPr>
        <w:t xml:space="preserve"> – учебное издание, дополняющее или заменяющее частично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или полностью учебник, официально утвержденное в качестве данного вида.</w:t>
      </w:r>
    </w:p>
    <w:p w14:paraId="2A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Рабочая тетрадь</w:t>
      </w:r>
      <w:r>
        <w:rPr>
          <w:rFonts w:ascii="Times New Roman" w:hAnsi="Times New Roman"/>
          <w:sz w:val="20"/>
        </w:rPr>
        <w:t xml:space="preserve"> – учебное пособие, имеющее особый дидактический аппарат, способствующий самостоятельной работе </w:t>
      </w:r>
      <w:r>
        <w:rPr>
          <w:rFonts w:ascii="Times New Roman" w:hAnsi="Times New Roman"/>
          <w:sz w:val="20"/>
        </w:rPr>
        <w:t>обучающегося</w:t>
      </w:r>
      <w:r>
        <w:rPr>
          <w:rFonts w:ascii="Times New Roman" w:hAnsi="Times New Roman"/>
          <w:sz w:val="20"/>
        </w:rPr>
        <w:t xml:space="preserve"> над освоением учебного предмета.</w:t>
      </w:r>
    </w:p>
    <w:p w14:paraId="2B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Учебно-методические материалы</w:t>
      </w:r>
      <w:r>
        <w:rPr>
          <w:rFonts w:ascii="Times New Roman" w:hAnsi="Times New Roman"/>
          <w:sz w:val="20"/>
        </w:rPr>
        <w:t xml:space="preserve">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14:paraId="2C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Средства обучения и воспитания </w:t>
      </w:r>
      <w:r>
        <w:rPr>
          <w:rFonts w:ascii="Times New Roman" w:hAnsi="Times New Roman"/>
          <w:sz w:val="20"/>
        </w:rPr>
        <w:t>– другие источники учебной информации, предоставляемые обучающимся в ходе образовательно</w:t>
      </w:r>
      <w:r>
        <w:rPr>
          <w:rFonts w:ascii="Times New Roman" w:hAnsi="Times New Roman"/>
          <w:sz w:val="20"/>
        </w:rPr>
        <w:t>й деятельности</w:t>
      </w:r>
      <w:r>
        <w:rPr>
          <w:rFonts w:ascii="Times New Roman" w:hAnsi="Times New Roman"/>
          <w:sz w:val="20"/>
        </w:rPr>
        <w:t>.</w:t>
      </w:r>
    </w:p>
    <w:p w14:paraId="2D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Целью настоящего П</w:t>
      </w:r>
      <w:r>
        <w:rPr>
          <w:rFonts w:ascii="Times New Roman" w:hAnsi="Times New Roman"/>
          <w:sz w:val="20"/>
        </w:rPr>
        <w:t xml:space="preserve">оложения является создание условий для максимального обеспечения учебной литературой </w:t>
      </w:r>
      <w:r>
        <w:rPr>
          <w:rFonts w:ascii="Times New Roman" w:hAnsi="Times New Roman"/>
          <w:sz w:val="20"/>
        </w:rPr>
        <w:t>обучающихся</w:t>
      </w:r>
      <w:r>
        <w:rPr>
          <w:rFonts w:ascii="Times New Roman" w:hAnsi="Times New Roman"/>
          <w:sz w:val="20"/>
        </w:rPr>
        <w:t xml:space="preserve">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</w:t>
      </w:r>
      <w:r>
        <w:rPr>
          <w:rFonts w:ascii="Times New Roman" w:hAnsi="Times New Roman"/>
          <w:sz w:val="20"/>
        </w:rPr>
        <w:t>обучающихся</w:t>
      </w:r>
      <w:r>
        <w:rPr>
          <w:rFonts w:ascii="Times New Roman" w:hAnsi="Times New Roman"/>
          <w:sz w:val="20"/>
        </w:rPr>
        <w:t xml:space="preserve"> и их родителей по воспитанию осознанного, бережного отношения к учебнику.</w:t>
      </w:r>
    </w:p>
    <w:p w14:paraId="2E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>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14:paraId="2F000000">
      <w:pPr>
        <w:pStyle w:val="Style_2"/>
        <w:ind w:firstLine="0" w:left="0"/>
        <w:jc w:val="both"/>
        <w:rPr>
          <w:rFonts w:ascii="Times New Roman" w:hAnsi="Times New Roman"/>
          <w:sz w:val="20"/>
        </w:rPr>
      </w:pPr>
    </w:p>
    <w:p w14:paraId="30000000">
      <w:pPr>
        <w:ind/>
        <w:jc w:val="both"/>
        <w:rPr>
          <w:b w:val="1"/>
          <w:sz w:val="20"/>
        </w:rPr>
      </w:pPr>
      <w:r>
        <w:rPr>
          <w:b w:val="1"/>
          <w:sz w:val="20"/>
        </w:rPr>
        <w:t xml:space="preserve">2. </w:t>
      </w:r>
      <w:r>
        <w:rPr>
          <w:b w:val="1"/>
          <w:sz w:val="20"/>
        </w:rPr>
        <w:t>Формирование фонда учебников</w:t>
      </w:r>
      <w:r>
        <w:rPr>
          <w:b w:val="1"/>
          <w:sz w:val="20"/>
        </w:rPr>
        <w:t xml:space="preserve"> и порядок учета </w:t>
      </w:r>
      <w:r>
        <w:rPr>
          <w:b w:val="1"/>
          <w:sz w:val="20"/>
        </w:rPr>
        <w:t>фонда учебной литературы</w:t>
      </w:r>
    </w:p>
    <w:p w14:paraId="31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</w:t>
      </w:r>
      <w:r>
        <w:rPr>
          <w:rFonts w:ascii="Times New Roman" w:hAnsi="Times New Roman"/>
          <w:sz w:val="20"/>
        </w:rPr>
        <w:t>утверждается перечень</w:t>
      </w:r>
      <w:r>
        <w:rPr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</w:rPr>
        <w:t>учебников и учебных пособий</w:t>
      </w:r>
      <w:r>
        <w:rPr>
          <w:rFonts w:ascii="Times New Roman" w:hAnsi="Times New Roman"/>
          <w:sz w:val="20"/>
        </w:rPr>
        <w:t xml:space="preserve"> образовательной организации. </w:t>
      </w:r>
    </w:p>
    <w:p w14:paraId="32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Образовательная организация</w:t>
      </w:r>
      <w:r>
        <w:rPr>
          <w:rFonts w:ascii="Times New Roman" w:hAnsi="Times New Roman"/>
          <w:sz w:val="20"/>
        </w:rPr>
        <w:t xml:space="preserve"> самостоятельна в выборе и определении:</w:t>
      </w:r>
    </w:p>
    <w:p w14:paraId="33000000">
      <w:pPr>
        <w:pStyle w:val="Style_2"/>
        <w:numPr>
          <w:ilvl w:val="0"/>
          <w:numId w:val="2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14:paraId="34000000">
      <w:pPr>
        <w:pStyle w:val="Style_2"/>
        <w:numPr>
          <w:ilvl w:val="0"/>
          <w:numId w:val="2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</w:t>
      </w:r>
      <w:r>
        <w:rPr>
          <w:rFonts w:ascii="Times New Roman" w:hAnsi="Times New Roman"/>
          <w:sz w:val="20"/>
        </w:rPr>
        <w:t>й деятельности</w:t>
      </w:r>
      <w:r>
        <w:rPr>
          <w:rFonts w:ascii="Times New Roman" w:hAnsi="Times New Roman"/>
          <w:sz w:val="20"/>
        </w:rPr>
        <w:t>.</w:t>
      </w:r>
    </w:p>
    <w:p w14:paraId="35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Пополнение учебного фонда обеспечивается за счет средств федерального, регионального, муниципального бюджетов (ст.35, п.2 Федерального закона</w:t>
      </w:r>
      <w:r>
        <w:rPr>
          <w:rFonts w:ascii="Times New Roman" w:hAnsi="Times New Roman"/>
          <w:sz w:val="20"/>
        </w:rPr>
        <w:t xml:space="preserve"> № 273-ФЗ от 29.12.2021г.</w:t>
      </w:r>
      <w:r>
        <w:rPr>
          <w:rFonts w:ascii="Times New Roman" w:hAnsi="Times New Roman"/>
          <w:sz w:val="20"/>
        </w:rPr>
        <w:t xml:space="preserve">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14:paraId="36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целях обеспечения обучающихся</w:t>
      </w:r>
      <w:r>
        <w:rPr>
          <w:rFonts w:ascii="Times New Roman" w:hAnsi="Times New Roman"/>
          <w:sz w:val="20"/>
        </w:rPr>
        <w:t xml:space="preserve"> учебниками, учебными пособиями</w:t>
      </w:r>
      <w:r>
        <w:rPr>
          <w:rFonts w:ascii="Times New Roman" w:hAnsi="Times New Roman"/>
          <w:sz w:val="20"/>
        </w:rPr>
        <w:t xml:space="preserve"> школа может взаимодействовать с другими общеобразовательными организациями района, Управлением образования.</w:t>
      </w:r>
    </w:p>
    <w:p w14:paraId="37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Непосредстве</w:t>
      </w:r>
      <w:r>
        <w:rPr>
          <w:rFonts w:ascii="Times New Roman" w:hAnsi="Times New Roman"/>
          <w:sz w:val="20"/>
        </w:rPr>
        <w:t xml:space="preserve">нное руководство и контроль </w:t>
      </w:r>
      <w:r>
        <w:rPr>
          <w:rFonts w:ascii="Times New Roman" w:hAnsi="Times New Roman"/>
          <w:sz w:val="20"/>
        </w:rPr>
        <w:t>работы</w:t>
      </w:r>
      <w:r>
        <w:rPr>
          <w:rFonts w:ascii="Times New Roman" w:hAnsi="Times New Roman"/>
          <w:sz w:val="20"/>
        </w:rPr>
        <w:t xml:space="preserve"> по созданию и своевременному пополнению библиотечного фонда школьных учебников осуществляет </w:t>
      </w:r>
      <w:r>
        <w:rPr>
          <w:rFonts w:ascii="Times New Roman" w:hAnsi="Times New Roman"/>
          <w:sz w:val="20"/>
        </w:rPr>
        <w:t>директор</w:t>
      </w:r>
      <w:r>
        <w:rPr>
          <w:rFonts w:ascii="Times New Roman" w:hAnsi="Times New Roman"/>
          <w:sz w:val="20"/>
        </w:rPr>
        <w:t xml:space="preserve"> образовательно</w:t>
      </w:r>
      <w:r>
        <w:rPr>
          <w:rFonts w:ascii="Times New Roman" w:hAnsi="Times New Roman"/>
          <w:sz w:val="20"/>
        </w:rPr>
        <w:t>й организации</w:t>
      </w:r>
      <w:r>
        <w:rPr>
          <w:rFonts w:ascii="Times New Roman" w:hAnsi="Times New Roman"/>
          <w:sz w:val="20"/>
        </w:rPr>
        <w:t>.</w:t>
      </w:r>
    </w:p>
    <w:p w14:paraId="38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использование учебно-методических комплектов, входящих в Федеральный перече</w:t>
      </w:r>
      <w:r>
        <w:rPr>
          <w:rFonts w:ascii="Times New Roman" w:hAnsi="Times New Roman"/>
          <w:sz w:val="20"/>
        </w:rPr>
        <w:t>нь учебников, согласованных на П</w:t>
      </w:r>
      <w:r>
        <w:rPr>
          <w:rFonts w:ascii="Times New Roman" w:hAnsi="Times New Roman"/>
          <w:sz w:val="20"/>
        </w:rPr>
        <w:t xml:space="preserve">едагогическом совете </w:t>
      </w:r>
      <w:r>
        <w:rPr>
          <w:rFonts w:ascii="Times New Roman" w:hAnsi="Times New Roman"/>
          <w:sz w:val="20"/>
        </w:rPr>
        <w:t>и утвержд</w:t>
      </w:r>
      <w:r>
        <w:rPr>
          <w:rFonts w:ascii="Times New Roman" w:hAnsi="Times New Roman"/>
          <w:sz w:val="20"/>
        </w:rPr>
        <w:t>енных приказом директора школы.</w:t>
      </w:r>
      <w:r>
        <w:rPr>
          <w:rFonts w:ascii="Times New Roman" w:hAnsi="Times New Roman"/>
          <w:sz w:val="20"/>
        </w:rPr>
        <w:t xml:space="preserve"> </w:t>
      </w:r>
    </w:p>
    <w:p w14:paraId="39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эффективной</w:t>
      </w:r>
      <w:r>
        <w:rPr>
          <w:rFonts w:ascii="Times New Roman" w:hAnsi="Times New Roman"/>
          <w:sz w:val="20"/>
        </w:rPr>
        <w:t xml:space="preserve"> организации </w:t>
      </w:r>
      <w:r>
        <w:rPr>
          <w:rFonts w:ascii="Times New Roman" w:hAnsi="Times New Roman"/>
          <w:sz w:val="20"/>
        </w:rPr>
        <w:t>образовательно</w:t>
      </w:r>
      <w:r>
        <w:rPr>
          <w:rFonts w:ascii="Times New Roman" w:hAnsi="Times New Roman"/>
          <w:sz w:val="20"/>
        </w:rPr>
        <w:t>й деятельности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используется</w:t>
      </w:r>
      <w:r>
        <w:rPr>
          <w:rFonts w:ascii="Times New Roman" w:hAnsi="Times New Roman"/>
          <w:sz w:val="20"/>
        </w:rPr>
        <w:t xml:space="preserve"> учебно-методическое обеспечение из одной предметно-методической линии.</w:t>
      </w:r>
    </w:p>
    <w:p w14:paraId="3A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Процесс работы по формированию фонда учебной литературы включает следующие этапы:</w:t>
      </w:r>
    </w:p>
    <w:p w14:paraId="3B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работа педагогического коллектива с Федеральным перечнем учебников, рекомендованных (допущенных) к использованию в образовательных </w:t>
      </w:r>
      <w:r>
        <w:rPr>
          <w:rFonts w:ascii="Times New Roman" w:hAnsi="Times New Roman"/>
          <w:sz w:val="20"/>
        </w:rPr>
        <w:t>организациях</w:t>
      </w:r>
      <w:r>
        <w:rPr>
          <w:rFonts w:ascii="Times New Roman" w:hAnsi="Times New Roman"/>
          <w:sz w:val="20"/>
        </w:rPr>
        <w:t>;</w:t>
      </w:r>
    </w:p>
    <w:p w14:paraId="3C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списка учебников, планируемых к использованию в новом учебном году;</w:t>
      </w:r>
    </w:p>
    <w:p w14:paraId="3D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списка учебников </w:t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едагогическому совету на согласование и утверждение;</w:t>
      </w:r>
    </w:p>
    <w:p w14:paraId="3E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диагностика уровня обеспеченности </w:t>
      </w:r>
      <w:r>
        <w:rPr>
          <w:rFonts w:ascii="Times New Roman" w:hAnsi="Times New Roman"/>
          <w:sz w:val="20"/>
        </w:rPr>
        <w:t>обучающихся</w:t>
      </w:r>
      <w:r>
        <w:rPr>
          <w:rFonts w:ascii="Times New Roman" w:hAnsi="Times New Roman"/>
          <w:sz w:val="20"/>
        </w:rPr>
        <w:t xml:space="preserve"> учебной литературой на следующий учебный год</w:t>
      </w:r>
      <w:r>
        <w:rPr>
          <w:rFonts w:ascii="Times New Roman" w:hAnsi="Times New Roman"/>
          <w:sz w:val="20"/>
        </w:rPr>
        <w:t xml:space="preserve"> в соответствии с контингентом обучающихся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составление </w:t>
      </w:r>
      <w:r>
        <w:rPr>
          <w:rFonts w:ascii="Times New Roman" w:hAnsi="Times New Roman"/>
          <w:sz w:val="20"/>
        </w:rPr>
        <w:t>перспективного плана комплектования учебного фонда;</w:t>
      </w:r>
    </w:p>
    <w:p w14:paraId="3F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оформление</w:t>
      </w:r>
      <w:r>
        <w:rPr>
          <w:rFonts w:ascii="Times New Roman" w:hAnsi="Times New Roman"/>
          <w:sz w:val="20"/>
        </w:rPr>
        <w:t xml:space="preserve"> заказа учебников и учебных пособий</w:t>
      </w:r>
      <w:r>
        <w:rPr>
          <w:rFonts w:ascii="Times New Roman" w:hAnsi="Times New Roman"/>
          <w:sz w:val="20"/>
        </w:rPr>
        <w:t xml:space="preserve"> в соответствии с утвержденным списком учебников и планом комплектования</w:t>
      </w:r>
      <w:r>
        <w:rPr>
          <w:rFonts w:ascii="Times New Roman" w:hAnsi="Times New Roman"/>
          <w:sz w:val="20"/>
        </w:rPr>
        <w:t>;</w:t>
      </w:r>
    </w:p>
    <w:p w14:paraId="40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 аукциона и заключение договора с поставщик</w:t>
      </w:r>
      <w:r>
        <w:rPr>
          <w:rFonts w:ascii="Times New Roman" w:hAnsi="Times New Roman"/>
          <w:sz w:val="20"/>
        </w:rPr>
        <w:t>ом о закупке учебной литературы;</w:t>
      </w:r>
    </w:p>
    <w:p w14:paraId="41000000">
      <w:pPr>
        <w:pStyle w:val="Style_2"/>
        <w:numPr>
          <w:ilvl w:val="0"/>
          <w:numId w:val="3"/>
        </w:num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 и учет вновь поступившей</w:t>
      </w:r>
      <w:r>
        <w:rPr>
          <w:rFonts w:ascii="Times New Roman" w:hAnsi="Times New Roman"/>
          <w:sz w:val="20"/>
        </w:rPr>
        <w:t xml:space="preserve"> учебной литературы в библиотеку</w:t>
      </w:r>
      <w:r>
        <w:rPr>
          <w:rFonts w:ascii="Times New Roman" w:hAnsi="Times New Roman"/>
          <w:sz w:val="20"/>
        </w:rPr>
        <w:t>.</w:t>
      </w:r>
    </w:p>
    <w:p w14:paraId="42000000">
      <w:pPr>
        <w:pStyle w:val="Style_2"/>
        <w:widowControl w:val="0"/>
        <w:numPr>
          <w:ilvl w:val="1"/>
          <w:numId w:val="1"/>
        </w:numPr>
        <w:tabs>
          <w:tab w:leader="none" w:pos="851" w:val="left"/>
          <w:tab w:leader="none" w:pos="1418" w:val="left"/>
        </w:tabs>
        <w:ind w:firstLine="0" w:left="0" w:right="-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Библиотечный фонд школьных учебников учитывается и хранится отдельно от основного фонда школьной библиотеки. </w:t>
      </w:r>
    </w:p>
    <w:p w14:paraId="43000000">
      <w:pPr>
        <w:pStyle w:val="Style_2"/>
        <w:widowControl w:val="0"/>
        <w:numPr>
          <w:ilvl w:val="1"/>
          <w:numId w:val="1"/>
        </w:numPr>
        <w:tabs>
          <w:tab w:leader="none" w:pos="851" w:val="left"/>
          <w:tab w:leader="none" w:pos="1418" w:val="left"/>
        </w:tabs>
        <w:ind w:firstLine="0" w:left="0" w:right="-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b w:val="1"/>
          <w:i w:val="1"/>
          <w:sz w:val="20"/>
        </w:rPr>
        <w:t>библиотечному фонду учебной литературы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(учебному фонду) </w:t>
      </w:r>
      <w:r>
        <w:rPr>
          <w:rFonts w:ascii="Times New Roman" w:hAnsi="Times New Roman"/>
          <w:sz w:val="20"/>
        </w:rPr>
        <w:t>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печатном и электронном виде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14:paraId="44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</w:t>
      </w:r>
    </w:p>
    <w:p w14:paraId="45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 </w:t>
      </w:r>
    </w:p>
    <w:p w14:paraId="46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Документы принимаются по первичным учетным документам (накладная, акт), включающим список поступлений. </w:t>
      </w:r>
    </w:p>
    <w:p w14:paraId="47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 </w:t>
      </w:r>
    </w:p>
    <w:p w14:paraId="48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 </w:t>
      </w:r>
    </w:p>
    <w:p w14:paraId="49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и принимающей стороны. </w:t>
      </w:r>
    </w:p>
    <w:p w14:paraId="4A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Учёт библиотечного фонда учебн</w:t>
      </w:r>
      <w:r>
        <w:rPr>
          <w:sz w:val="20"/>
        </w:rPr>
        <w:t>ой литературы</w:t>
      </w:r>
      <w:r>
        <w:rPr>
          <w:sz w:val="20"/>
        </w:rPr>
        <w:t xml:space="preserve"> </w:t>
      </w:r>
      <w:r>
        <w:rPr>
          <w:sz w:val="20"/>
        </w:rPr>
        <w:t>отражает поступление</w:t>
      </w:r>
      <w:r>
        <w:rPr>
          <w:sz w:val="20"/>
        </w:rPr>
        <w:t>, выбытие, общую величину фонда</w:t>
      </w:r>
      <w:r>
        <w:rPr>
          <w:sz w:val="20"/>
        </w:rPr>
        <w:t xml:space="preserve"> учебников, и служит основой</w:t>
      </w:r>
      <w:r>
        <w:rPr>
          <w:sz w:val="20"/>
        </w:rPr>
        <w:t xml:space="preserve"> его </w:t>
      </w:r>
      <w:r>
        <w:rPr>
          <w:sz w:val="20"/>
        </w:rPr>
        <w:t>правильного формирования, целевого использования и сохранности, осуществления контроля за наличием и движением учебников.</w:t>
      </w:r>
    </w:p>
    <w:p w14:paraId="4B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  <w:r>
        <w:rPr>
          <w:sz w:val="20"/>
        </w:rPr>
        <w:t xml:space="preserve"> </w:t>
      </w:r>
    </w:p>
    <w:p w14:paraId="4C000000">
      <w:pPr>
        <w:pStyle w:val="Style_3"/>
        <w:numPr>
          <w:ilvl w:val="1"/>
          <w:numId w:val="1"/>
        </w:numPr>
        <w:spacing w:after="0" w:before="0"/>
        <w:ind w:firstLine="0" w:left="0"/>
        <w:jc w:val="both"/>
        <w:rPr>
          <w:sz w:val="20"/>
        </w:rPr>
      </w:pPr>
      <w:r>
        <w:rPr>
          <w:sz w:val="20"/>
        </w:rPr>
        <w:t>Все операции по уче</w:t>
      </w:r>
      <w:r>
        <w:rPr>
          <w:sz w:val="20"/>
        </w:rPr>
        <w:t>ту производятся заведующ</w:t>
      </w:r>
      <w:r>
        <w:rPr>
          <w:sz w:val="20"/>
        </w:rPr>
        <w:t>им</w:t>
      </w:r>
      <w:r>
        <w:rPr>
          <w:sz w:val="20"/>
        </w:rPr>
        <w:t xml:space="preserve"> библиотекой, стоимостный уч</w:t>
      </w:r>
      <w:r>
        <w:rPr>
          <w:sz w:val="20"/>
        </w:rPr>
        <w:t>ет веде</w:t>
      </w:r>
      <w:r>
        <w:rPr>
          <w:sz w:val="20"/>
        </w:rPr>
        <w:t xml:space="preserve">тся бухгалтерией, обслуживающей школу. Инвентаризация учебного фонда и сверка </w:t>
      </w:r>
      <w:r>
        <w:rPr>
          <w:sz w:val="20"/>
        </w:rPr>
        <w:t xml:space="preserve">данных библиотеки и бухгалтерии </w:t>
      </w:r>
      <w:r>
        <w:rPr>
          <w:sz w:val="20"/>
        </w:rPr>
        <w:t>проводится</w:t>
      </w:r>
      <w:r>
        <w:rPr>
          <w:sz w:val="20"/>
        </w:rPr>
        <w:t xml:space="preserve"> ежегодно.</w:t>
      </w:r>
    </w:p>
    <w:p w14:paraId="4D000000">
      <w:pPr>
        <w:pStyle w:val="Style_2"/>
        <w:widowControl w:val="0"/>
        <w:numPr>
          <w:ilvl w:val="1"/>
          <w:numId w:val="1"/>
        </w:numPr>
        <w:tabs>
          <w:tab w:leader="none" w:pos="851" w:val="left"/>
          <w:tab w:leader="none" w:pos="1418" w:val="left"/>
        </w:tabs>
        <w:ind w:firstLine="0" w:left="0" w:right="-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Уче</w:t>
      </w:r>
      <w:r>
        <w:rPr>
          <w:rFonts w:ascii="Times New Roman" w:hAnsi="Times New Roman"/>
          <w:sz w:val="20"/>
        </w:rPr>
        <w:t>т учебной литературы осуществляется групповым способом и</w:t>
      </w:r>
      <w:r>
        <w:rPr>
          <w:rFonts w:ascii="Times New Roman" w:hAnsi="Times New Roman"/>
          <w:sz w:val="20"/>
        </w:rPr>
        <w:t xml:space="preserve"> ведется в «Книге суммарного уче</w:t>
      </w:r>
      <w:r>
        <w:rPr>
          <w:rFonts w:ascii="Times New Roman" w:hAnsi="Times New Roman"/>
          <w:sz w:val="20"/>
        </w:rPr>
        <w:t xml:space="preserve">та» (далее - </w:t>
      </w:r>
      <w:r>
        <w:rPr>
          <w:rFonts w:ascii="Times New Roman" w:hAnsi="Times New Roman"/>
          <w:sz w:val="20"/>
        </w:rPr>
        <w:t>КСУ)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 (или) электронном виде</w:t>
      </w:r>
      <w:r>
        <w:rPr>
          <w:rFonts w:ascii="Times New Roman" w:hAnsi="Times New Roman"/>
          <w:sz w:val="20"/>
        </w:rPr>
        <w:t>.  КСУ учебников хранится в библиотеке постоянно.</w:t>
      </w:r>
    </w:p>
    <w:p w14:paraId="4E000000">
      <w:pPr>
        <w:pStyle w:val="Style_2"/>
        <w:widowControl w:val="0"/>
        <w:numPr>
          <w:ilvl w:val="1"/>
          <w:numId w:val="1"/>
        </w:numPr>
        <w:tabs>
          <w:tab w:leader="none" w:pos="851" w:val="left"/>
          <w:tab w:leader="none" w:pos="1418" w:val="left"/>
        </w:tabs>
        <w:ind w:hanging="2204" w:left="2204" w:right="-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КСУ состоит из трех частей</w:t>
      </w:r>
      <w:r>
        <w:rPr>
          <w:rFonts w:ascii="Times New Roman" w:hAnsi="Times New Roman"/>
          <w:sz w:val="20"/>
        </w:rPr>
        <w:t>:</w:t>
      </w:r>
    </w:p>
    <w:p w14:paraId="4F000000">
      <w:pPr>
        <w:widowControl w:val="0"/>
        <w:tabs>
          <w:tab w:leader="none" w:pos="0" w:val="left"/>
        </w:tabs>
        <w:ind w:right="7"/>
        <w:jc w:val="both"/>
        <w:rPr>
          <w:sz w:val="20"/>
        </w:rPr>
      </w:pPr>
      <w:r>
        <w:rPr>
          <w:sz w:val="20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14:paraId="50000000">
      <w:pPr>
        <w:widowControl w:val="0"/>
        <w:tabs>
          <w:tab w:leader="none" w:pos="0" w:val="left"/>
        </w:tabs>
        <w:ind w:right="7"/>
        <w:jc w:val="both"/>
        <w:rPr>
          <w:sz w:val="20"/>
        </w:rPr>
      </w:pPr>
      <w:r>
        <w:rPr>
          <w:sz w:val="20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14:paraId="51000000">
      <w:pPr>
        <w:widowControl w:val="0"/>
        <w:tabs>
          <w:tab w:leader="none" w:pos="0" w:val="left"/>
        </w:tabs>
        <w:ind w:right="7"/>
        <w:jc w:val="both"/>
        <w:rPr>
          <w:sz w:val="20"/>
        </w:rPr>
      </w:pPr>
      <w:r>
        <w:rPr>
          <w:sz w:val="20"/>
        </w:rPr>
        <w:t>Часть 3. Итоги уче</w:t>
      </w:r>
      <w:r>
        <w:rPr>
          <w:sz w:val="20"/>
        </w:rPr>
        <w:t xml:space="preserve">та движения фондов. В третьей части записываются итоги движения фонда учебников: </w:t>
      </w:r>
    </w:p>
    <w:p w14:paraId="52000000">
      <w:pPr>
        <w:pStyle w:val="Style_2"/>
        <w:widowControl w:val="0"/>
        <w:numPr>
          <w:ilvl w:val="0"/>
          <w:numId w:val="4"/>
        </w:numPr>
        <w:tabs>
          <w:tab w:leader="none" w:pos="0" w:val="left"/>
        </w:tabs>
        <w:ind w:right="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количество поступивших учебников за текущий год, на сумму;</w:t>
      </w:r>
    </w:p>
    <w:p w14:paraId="53000000">
      <w:pPr>
        <w:pStyle w:val="Style_2"/>
        <w:widowControl w:val="0"/>
        <w:numPr>
          <w:ilvl w:val="0"/>
          <w:numId w:val="4"/>
        </w:numPr>
        <w:tabs>
          <w:tab w:leader="none" w:pos="0" w:val="left"/>
        </w:tabs>
        <w:ind w:right="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количество выбывших учебников за текущий год, на сумму;</w:t>
      </w:r>
    </w:p>
    <w:p w14:paraId="54000000">
      <w:pPr>
        <w:pStyle w:val="Style_2"/>
        <w:widowControl w:val="0"/>
        <w:numPr>
          <w:ilvl w:val="0"/>
          <w:numId w:val="4"/>
        </w:numPr>
        <w:tabs>
          <w:tab w:leader="none" w:pos="0" w:val="left"/>
        </w:tabs>
        <w:ind w:right="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кол</w:t>
      </w:r>
      <w:r>
        <w:rPr>
          <w:rFonts w:ascii="Times New Roman" w:hAnsi="Times New Roman"/>
          <w:sz w:val="20"/>
        </w:rPr>
        <w:t xml:space="preserve">ичество учебников, состоящих </w:t>
      </w:r>
      <w:r>
        <w:rPr>
          <w:rFonts w:ascii="Times New Roman" w:hAnsi="Times New Roman"/>
          <w:sz w:val="20"/>
        </w:rPr>
        <w:t>на учете на 1 января последующего года, на сумму.</w:t>
      </w:r>
    </w:p>
    <w:p w14:paraId="55000000">
      <w:pPr>
        <w:ind/>
        <w:jc w:val="both"/>
        <w:rPr>
          <w:sz w:val="20"/>
        </w:rPr>
      </w:pPr>
      <w:r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>21</w:t>
      </w:r>
      <w:r>
        <w:rPr>
          <w:sz w:val="20"/>
        </w:rPr>
        <w:t>. Индивидуальный (групповой) уч</w:t>
      </w:r>
      <w:r>
        <w:rPr>
          <w:sz w:val="20"/>
        </w:rPr>
        <w:t>е</w:t>
      </w:r>
      <w:r>
        <w:rPr>
          <w:sz w:val="20"/>
        </w:rPr>
        <w:t>т учебнико</w:t>
      </w:r>
      <w:r>
        <w:rPr>
          <w:sz w:val="20"/>
        </w:rPr>
        <w:t>в осуществляется в картотеке уче</w:t>
      </w:r>
      <w:r>
        <w:rPr>
          <w:sz w:val="20"/>
        </w:rPr>
        <w:t>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</w:t>
      </w:r>
      <w:r>
        <w:rPr>
          <w:sz w:val="20"/>
        </w:rPr>
        <w:t>е</w:t>
      </w:r>
      <w:r>
        <w:rPr>
          <w:sz w:val="20"/>
        </w:rPr>
        <w:t xml:space="preserve">тную картотеку по классам, а внутри классов </w:t>
      </w:r>
      <w:r>
        <w:rPr>
          <w:sz w:val="20"/>
        </w:rPr>
        <w:t>—</w:t>
      </w:r>
      <w:r>
        <w:rPr>
          <w:sz w:val="20"/>
        </w:rPr>
        <w:t xml:space="preserve"> по предметам. После списания всех учебников карточки изымаются из картотеки. </w:t>
      </w:r>
    </w:p>
    <w:p w14:paraId="56000000">
      <w:pPr>
        <w:tabs>
          <w:tab w:leader="none" w:pos="151" w:val="left"/>
          <w:tab w:leader="none" w:pos="567" w:val="left"/>
          <w:tab w:leader="none" w:pos="851" w:val="left"/>
        </w:tabs>
        <w:ind w:right="7"/>
        <w:jc w:val="both"/>
        <w:rPr>
          <w:sz w:val="20"/>
        </w:rPr>
      </w:pPr>
      <w:r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>22</w:t>
      </w:r>
      <w:r>
        <w:rPr>
          <w:sz w:val="20"/>
        </w:rPr>
        <w:t>. Учетные карточки учебников регистрируются в «Журнале регистрации уч</w:t>
      </w:r>
      <w:r>
        <w:rPr>
          <w:sz w:val="20"/>
        </w:rPr>
        <w:t>е</w:t>
      </w:r>
      <w:r>
        <w:rPr>
          <w:sz w:val="20"/>
        </w:rPr>
        <w:t>тных карточек библиотечного фон</w:t>
      </w:r>
      <w:r>
        <w:rPr>
          <w:sz w:val="20"/>
        </w:rPr>
        <w:t>да школьных учебников», который</w:t>
      </w:r>
      <w:r>
        <w:rPr>
          <w:sz w:val="20"/>
        </w:rPr>
        <w:t xml:space="preserve"> ведется по образцу: номер по порядку, название, класс, № акта выбытия карточки.</w:t>
      </w:r>
    </w:p>
    <w:p w14:paraId="57000000">
      <w:pPr>
        <w:tabs>
          <w:tab w:leader="none" w:pos="851" w:val="left"/>
        </w:tabs>
        <w:ind w:right="14"/>
        <w:jc w:val="both"/>
        <w:rPr>
          <w:sz w:val="20"/>
        </w:rPr>
      </w:pPr>
      <w:r>
        <w:rPr>
          <w:spacing w:val="-7"/>
          <w:sz w:val="20"/>
        </w:rPr>
        <w:t>2</w:t>
      </w:r>
      <w:r>
        <w:rPr>
          <w:spacing w:val="-7"/>
          <w:sz w:val="20"/>
        </w:rPr>
        <w:t>.</w:t>
      </w:r>
      <w:r>
        <w:rPr>
          <w:spacing w:val="-7"/>
          <w:sz w:val="20"/>
        </w:rPr>
        <w:t>23</w:t>
      </w:r>
      <w:r>
        <w:rPr>
          <w:spacing w:val="-7"/>
          <w:sz w:val="20"/>
        </w:rPr>
        <w:t xml:space="preserve">. </w:t>
      </w:r>
      <w:r>
        <w:rPr>
          <w:sz w:val="20"/>
        </w:rPr>
        <w:t>Уче</w:t>
      </w:r>
      <w:r>
        <w:rPr>
          <w:sz w:val="20"/>
        </w:rPr>
        <w:t>ту подлежат все виды учебников и учебных пособий. Рабочие тетради, дидактические материалы, таблицы, прописи, контурные карты, атласы являются документ</w:t>
      </w:r>
      <w:r>
        <w:rPr>
          <w:sz w:val="20"/>
        </w:rPr>
        <w:t>ами временного характера. Их учет производится в «Тетради уче</w:t>
      </w:r>
      <w:r>
        <w:rPr>
          <w:sz w:val="20"/>
        </w:rPr>
        <w:t xml:space="preserve">та документов временного характера». </w:t>
      </w:r>
    </w:p>
    <w:p w14:paraId="58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 xml:space="preserve">24.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 </w:t>
      </w:r>
    </w:p>
    <w:p w14:paraId="59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 xml:space="preserve">2.25. Первичные учетные документы, подтверждающие факт поступления, передаются в бухгалтерию для включения в учет библиотечного фонда. </w:t>
      </w:r>
    </w:p>
    <w:p w14:paraId="5A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2.26.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14:paraId="5B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2.</w:t>
      </w:r>
      <w:r>
        <w:rPr>
          <w:sz w:val="20"/>
        </w:rPr>
        <w:t>27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 xml:space="preserve">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 </w:t>
      </w:r>
    </w:p>
    <w:p w14:paraId="5C000000">
      <w:pPr>
        <w:tabs>
          <w:tab w:leader="none" w:pos="842" w:val="left"/>
          <w:tab w:leader="none" w:pos="993" w:val="left"/>
        </w:tabs>
        <w:ind w:right="22"/>
        <w:jc w:val="both"/>
        <w:rPr>
          <w:sz w:val="20"/>
        </w:rPr>
      </w:pPr>
      <w:r>
        <w:rPr>
          <w:sz w:val="20"/>
        </w:rPr>
        <w:t>2.28</w:t>
      </w:r>
      <w:r>
        <w:rPr>
          <w:sz w:val="20"/>
        </w:rPr>
        <w:t xml:space="preserve">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 </w:t>
      </w:r>
    </w:p>
    <w:p w14:paraId="5D000000">
      <w:pPr>
        <w:tabs>
          <w:tab w:leader="none" w:pos="842" w:val="left"/>
          <w:tab w:leader="none" w:pos="993" w:val="left"/>
        </w:tabs>
        <w:ind w:right="22"/>
        <w:jc w:val="both"/>
        <w:rPr>
          <w:sz w:val="20"/>
          <w:u w:val="single"/>
        </w:rPr>
      </w:pPr>
      <w:r>
        <w:rPr>
          <w:sz w:val="20"/>
        </w:rPr>
        <w:t>2.29</w:t>
      </w:r>
      <w:r>
        <w:rPr>
          <w:sz w:val="20"/>
        </w:rPr>
        <w:t xml:space="preserve">. </w:t>
      </w:r>
      <w:r>
        <w:rPr>
          <w:sz w:val="20"/>
          <w:u w:val="single"/>
        </w:rPr>
        <w:t>Основные требования, предъявляемые к учету библиотечного фонда:</w:t>
      </w:r>
    </w:p>
    <w:p w14:paraId="5E000000">
      <w:pPr>
        <w:numPr>
          <w:ilvl w:val="0"/>
          <w:numId w:val="5"/>
        </w:numPr>
        <w:tabs>
          <w:tab w:leader="none" w:pos="851" w:val="left"/>
          <w:tab w:leader="none" w:pos="993" w:val="left"/>
        </w:tabs>
        <w:ind w:hanging="491" w:left="851" w:right="22"/>
        <w:jc w:val="both"/>
        <w:rPr>
          <w:sz w:val="20"/>
        </w:rPr>
      </w:pPr>
      <w:r>
        <w:rPr>
          <w:sz w:val="20"/>
        </w:rPr>
        <w:t>полнота и достоверность учетной информации;</w:t>
      </w:r>
    </w:p>
    <w:p w14:paraId="5F000000">
      <w:pPr>
        <w:numPr>
          <w:ilvl w:val="0"/>
          <w:numId w:val="5"/>
        </w:numPr>
        <w:tabs>
          <w:tab w:leader="none" w:pos="851" w:val="left"/>
          <w:tab w:leader="none" w:pos="993" w:val="left"/>
        </w:tabs>
        <w:ind w:hanging="491" w:left="851" w:right="22"/>
        <w:jc w:val="both"/>
        <w:rPr>
          <w:sz w:val="20"/>
        </w:rPr>
      </w:pPr>
      <w:r>
        <w:rPr>
          <w:sz w:val="20"/>
        </w:rPr>
        <w:t>оперативность;</w:t>
      </w:r>
    </w:p>
    <w:p w14:paraId="60000000">
      <w:pPr>
        <w:numPr>
          <w:ilvl w:val="0"/>
          <w:numId w:val="5"/>
        </w:numPr>
        <w:tabs>
          <w:tab w:leader="none" w:pos="851" w:val="left"/>
          <w:tab w:leader="none" w:pos="993" w:val="left"/>
        </w:tabs>
        <w:ind w:hanging="491" w:left="851" w:right="22"/>
        <w:jc w:val="both"/>
        <w:rPr>
          <w:sz w:val="20"/>
        </w:rPr>
      </w:pPr>
      <w:r>
        <w:rPr>
          <w:sz w:val="20"/>
        </w:rPr>
        <w:t>документированное оформление каждого поступления в фонд и каждого выбытия из фонда;</w:t>
      </w:r>
    </w:p>
    <w:p w14:paraId="61000000">
      <w:pPr>
        <w:numPr>
          <w:ilvl w:val="0"/>
          <w:numId w:val="5"/>
        </w:numPr>
        <w:tabs>
          <w:tab w:leader="none" w:pos="851" w:val="left"/>
          <w:tab w:leader="none" w:pos="993" w:val="left"/>
        </w:tabs>
        <w:ind w:hanging="491" w:left="851" w:right="22"/>
        <w:jc w:val="both"/>
        <w:rPr>
          <w:sz w:val="20"/>
        </w:rPr>
      </w:pPr>
      <w:r>
        <w:rPr>
          <w:sz w:val="20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14:paraId="62000000">
      <w:pPr>
        <w:numPr>
          <w:ilvl w:val="0"/>
          <w:numId w:val="5"/>
        </w:numPr>
        <w:tabs>
          <w:tab w:leader="none" w:pos="851" w:val="left"/>
          <w:tab w:leader="none" w:pos="993" w:val="left"/>
        </w:tabs>
        <w:ind w:hanging="491" w:left="851" w:right="22"/>
        <w:jc w:val="both"/>
        <w:rPr>
          <w:sz w:val="20"/>
        </w:rPr>
      </w:pPr>
      <w:r>
        <w:rPr>
          <w:sz w:val="20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14:paraId="63000000">
      <w:pPr>
        <w:tabs>
          <w:tab w:leader="none" w:pos="7462" w:val="left"/>
        </w:tabs>
        <w:ind/>
        <w:jc w:val="both"/>
        <w:rPr>
          <w:b w:val="1"/>
          <w:sz w:val="20"/>
        </w:rPr>
      </w:pPr>
    </w:p>
    <w:p w14:paraId="64000000">
      <w:pPr>
        <w:pStyle w:val="Style_2"/>
        <w:ind w:firstLine="0" w:left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>. Порядок выдачи и возврата учебников</w:t>
      </w:r>
    </w:p>
    <w:p w14:paraId="65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.1.  </w:t>
      </w:r>
      <w:r>
        <w:rPr>
          <w:sz w:val="20"/>
        </w:rPr>
        <w:t>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14:paraId="66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>.2.  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14:paraId="67000000">
      <w:pPr>
        <w:pStyle w:val="Style_1"/>
        <w:numPr>
          <w:ilvl w:val="0"/>
          <w:numId w:val="6"/>
        </w:numPr>
        <w:ind/>
        <w:jc w:val="both"/>
        <w:rPr>
          <w:sz w:val="20"/>
        </w:rPr>
      </w:pPr>
      <w:r>
        <w:rPr>
          <w:sz w:val="20"/>
        </w:rPr>
        <w:t>обучающиеся, осваивающие программу начального общего образования;</w:t>
      </w:r>
    </w:p>
    <w:p w14:paraId="68000000">
      <w:pPr>
        <w:pStyle w:val="Style_1"/>
        <w:numPr>
          <w:ilvl w:val="0"/>
          <w:numId w:val="6"/>
        </w:numPr>
        <w:ind/>
        <w:jc w:val="both"/>
        <w:rPr>
          <w:sz w:val="20"/>
        </w:rPr>
      </w:pPr>
      <w:r>
        <w:rPr>
          <w:sz w:val="20"/>
        </w:rPr>
        <w:t>обучающиеся, осваивающие программу основного общего образования;</w:t>
      </w:r>
    </w:p>
    <w:p w14:paraId="69000000">
      <w:pPr>
        <w:pStyle w:val="Style_1"/>
        <w:numPr>
          <w:ilvl w:val="0"/>
          <w:numId w:val="6"/>
        </w:numPr>
        <w:ind/>
        <w:jc w:val="both"/>
        <w:rPr>
          <w:sz w:val="20"/>
        </w:rPr>
      </w:pPr>
      <w:r>
        <w:rPr>
          <w:sz w:val="20"/>
        </w:rPr>
        <w:t>обучающиеся, осваивающие программу среднего общего образования.</w:t>
      </w:r>
    </w:p>
    <w:p w14:paraId="6A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.3. 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</w:t>
      </w:r>
      <w:r>
        <w:rPr>
          <w:sz w:val="20"/>
        </w:rPr>
        <w:t>Библиотечный фонд ежегодно попо</w:t>
      </w:r>
      <w:r>
        <w:rPr>
          <w:sz w:val="20"/>
        </w:rPr>
        <w:t>лняется необходимыми учебниками, учебными и учебно-методическими пособиями.</w:t>
      </w:r>
    </w:p>
    <w:p w14:paraId="6B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.4. </w:t>
      </w:r>
      <w:r>
        <w:rPr>
          <w:sz w:val="20"/>
        </w:rPr>
        <w:t>Учебная литература используется не менее 5 лет</w:t>
      </w:r>
      <w:r>
        <w:rPr>
          <w:sz w:val="20"/>
        </w:rPr>
        <w:t>, но при соответствии Федеральному стандарту и Ф</w:t>
      </w:r>
      <w:r>
        <w:rPr>
          <w:sz w:val="20"/>
        </w:rPr>
        <w:t>едеральному</w:t>
      </w:r>
      <w:r>
        <w:rPr>
          <w:sz w:val="20"/>
        </w:rPr>
        <w:t xml:space="preserve"> перечню учебников может использоваться до 10 лет (письмо Министерства образования и науки РФ от 08.12.2011г. № МД-1634/03).</w:t>
      </w:r>
    </w:p>
    <w:p w14:paraId="6C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>.5. 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14:paraId="6D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>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14:paraId="6E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>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14:paraId="6F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.8. Учебники, </w:t>
      </w:r>
      <w:r>
        <w:rPr>
          <w:sz w:val="20"/>
        </w:rPr>
        <w:t>учебные и учебно-методические пособия предоставляются обучающимся школы в личное пользование по одному комплекту сроком на один год</w:t>
      </w:r>
      <w:r>
        <w:rPr>
          <w:sz w:val="20"/>
        </w:rPr>
        <w:t xml:space="preserve"> независимо от того, на какой срок обучения они рассчитаны.</w:t>
      </w:r>
      <w:r>
        <w:rPr>
          <w:sz w:val="20"/>
        </w:rPr>
        <w:t xml:space="preserve"> Второй комплект учебников может быть выдан по заявлению родителей в связи с ухудшением здоровья обучающегося при наличии свободных экземпляров в библиотеке.</w:t>
      </w:r>
    </w:p>
    <w:p w14:paraId="70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.9. Перед началом учебного года библиотекарь </w:t>
      </w:r>
      <w:r>
        <w:rPr>
          <w:sz w:val="20"/>
        </w:rPr>
        <w:t xml:space="preserve">выдает учебники на </w:t>
      </w:r>
      <w:r>
        <w:rPr>
          <w:sz w:val="20"/>
        </w:rPr>
        <w:t xml:space="preserve">класс классным руководителям 1-11 классов </w:t>
      </w:r>
      <w:r>
        <w:rPr>
          <w:sz w:val="20"/>
        </w:rPr>
        <w:t>по графику, утвержденному директором школы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14:paraId="71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.10. </w:t>
      </w:r>
      <w:r>
        <w:rPr>
          <w:sz w:val="20"/>
        </w:rPr>
        <w:t xml:space="preserve">Обучающиеся школы получают учебники и учебные пособия из фонда библиотеки </w:t>
      </w:r>
      <w:r>
        <w:rPr>
          <w:sz w:val="20"/>
        </w:rPr>
        <w:t xml:space="preserve">у классных руководителей </w:t>
      </w:r>
      <w:r>
        <w:rPr>
          <w:sz w:val="20"/>
        </w:rPr>
        <w:t>в начале учебного года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 xml:space="preserve">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 </w:t>
      </w:r>
    </w:p>
    <w:p w14:paraId="72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.11. 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</w:t>
      </w:r>
      <w:r>
        <w:rPr>
          <w:sz w:val="20"/>
        </w:rPr>
        <w:t xml:space="preserve">Выдача необходимых учебников на летний период фиксируется в читательских формулярах под личную подпись </w:t>
      </w:r>
      <w:r>
        <w:rPr>
          <w:sz w:val="20"/>
        </w:rPr>
        <w:t>обучающихся</w:t>
      </w:r>
      <w:r>
        <w:rPr>
          <w:sz w:val="20"/>
        </w:rPr>
        <w:t xml:space="preserve">. </w:t>
      </w:r>
    </w:p>
    <w:p w14:paraId="73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.12. </w:t>
      </w:r>
      <w:r>
        <w:rPr>
          <w:sz w:val="20"/>
        </w:rPr>
        <w:t>Учебники могут быть выданы как новые, так и использованные ранее.</w:t>
      </w:r>
      <w:r>
        <w:rPr>
          <w:sz w:val="20"/>
        </w:rPr>
        <w:t xml:space="preserve"> </w:t>
      </w:r>
      <w:r>
        <w:rPr>
          <w:sz w:val="20"/>
        </w:rPr>
        <w:t>В течение</w:t>
      </w:r>
      <w:r>
        <w:rPr>
          <w:sz w:val="20"/>
        </w:rPr>
        <w:t xml:space="preserve"> </w:t>
      </w:r>
      <w:r>
        <w:rPr>
          <w:sz w:val="20"/>
        </w:rPr>
        <w:t>одной недели обучающиеся должны просмотреть все учебники и учебные пособия, выданные им в личное пользование.</w:t>
      </w:r>
      <w:r>
        <w:rPr>
          <w:sz w:val="20"/>
        </w:rPr>
        <w:t xml:space="preserve"> </w:t>
      </w:r>
      <w:r>
        <w:rPr>
          <w:sz w:val="20"/>
        </w:rPr>
        <w:t>При обнаружении дефектов, мешающих восприятию учебного материала</w:t>
      </w:r>
      <w:r>
        <w:rPr>
          <w:sz w:val="20"/>
        </w:rPr>
        <w:t xml:space="preserve"> (отсутствия листов, порчи текста)</w:t>
      </w:r>
      <w:r>
        <w:rPr>
          <w:sz w:val="20"/>
        </w:rPr>
        <w:t xml:space="preserve"> обучающийся или его родители (законные представители)</w:t>
      </w:r>
      <w:r>
        <w:rPr>
          <w:sz w:val="20"/>
        </w:rPr>
        <w:t xml:space="preserve"> </w:t>
      </w:r>
      <w:r>
        <w:rPr>
          <w:sz w:val="20"/>
        </w:rPr>
        <w:t>могут обратиться в библиотеку для замены его другим. Учебник может быть заменен при его наличии в фонде библиотеки.</w:t>
      </w:r>
      <w:r>
        <w:rPr>
          <w:sz w:val="20"/>
        </w:rPr>
        <w:t xml:space="preserve"> </w:t>
      </w:r>
      <w:r>
        <w:rPr>
          <w:sz w:val="20"/>
        </w:rPr>
        <w:t>По истечении указанного срока претензии по внешнему виду и</w:t>
      </w:r>
      <w:r>
        <w:rPr>
          <w:sz w:val="20"/>
        </w:rPr>
        <w:t xml:space="preserve"> качеству </w:t>
      </w:r>
      <w:r>
        <w:rPr>
          <w:sz w:val="20"/>
        </w:rPr>
        <w:t xml:space="preserve">учебника библиотекой </w:t>
      </w:r>
      <w:r>
        <w:rPr>
          <w:sz w:val="20"/>
        </w:rPr>
        <w:t xml:space="preserve">не </w:t>
      </w:r>
      <w:r>
        <w:rPr>
          <w:sz w:val="20"/>
        </w:rPr>
        <w:t>принимаются</w:t>
      </w:r>
      <w:r>
        <w:rPr>
          <w:sz w:val="20"/>
        </w:rPr>
        <w:t xml:space="preserve">, </w:t>
      </w:r>
      <w:r>
        <w:rPr>
          <w:sz w:val="20"/>
        </w:rPr>
        <w:t xml:space="preserve">а </w:t>
      </w:r>
      <w:r>
        <w:rPr>
          <w:sz w:val="20"/>
        </w:rPr>
        <w:t>ответственность за обнаруженные дефекты в</w:t>
      </w:r>
      <w:r>
        <w:rPr>
          <w:sz w:val="20"/>
        </w:rPr>
        <w:t xml:space="preserve"> сдаваемых учебниках несет тот обучающийся</w:t>
      </w:r>
      <w:r>
        <w:rPr>
          <w:sz w:val="20"/>
        </w:rPr>
        <w:t>, который ими пользовался.</w:t>
      </w:r>
    </w:p>
    <w:p w14:paraId="74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 xml:space="preserve">.13. </w:t>
      </w:r>
      <w:r>
        <w:rPr>
          <w:sz w:val="20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</w:t>
      </w:r>
      <w:r>
        <w:rPr>
          <w:sz w:val="20"/>
        </w:rPr>
        <w:t>мат</w:t>
      </w:r>
      <w:r>
        <w:rPr>
          <w:sz w:val="20"/>
        </w:rPr>
        <w:t>ериалы, предоставленные в</w:t>
      </w:r>
      <w:r>
        <w:rPr>
          <w:sz w:val="20"/>
        </w:rPr>
        <w:t xml:space="preserve"> личное пользование</w:t>
      </w:r>
      <w:r>
        <w:rPr>
          <w:sz w:val="20"/>
        </w:rPr>
        <w:t xml:space="preserve"> обучающихся</w:t>
      </w:r>
      <w:r>
        <w:rPr>
          <w:sz w:val="20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 </w:t>
      </w:r>
    </w:p>
    <w:p w14:paraId="75000000">
      <w:pPr>
        <w:pStyle w:val="Style_1"/>
        <w:ind/>
        <w:jc w:val="both"/>
        <w:rPr>
          <w:sz w:val="20"/>
        </w:rPr>
      </w:pPr>
      <w:r>
        <w:rPr>
          <w:sz w:val="20"/>
        </w:rPr>
        <w:t>3</w:t>
      </w:r>
      <w:r>
        <w:rPr>
          <w:sz w:val="20"/>
        </w:rPr>
        <w:t>.14. Обучающиеся</w:t>
      </w:r>
      <w:r>
        <w:rPr>
          <w:sz w:val="20"/>
        </w:rPr>
        <w:t xml:space="preserve">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14:paraId="76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 xml:space="preserve">.15. </w:t>
      </w:r>
      <w:r>
        <w:rPr>
          <w:rFonts w:ascii="Times New Roman" w:hAnsi="Times New Roman"/>
          <w:color w:val="000000"/>
          <w:sz w:val="20"/>
        </w:rPr>
        <w:t>Возврат учебни</w:t>
      </w:r>
      <w:r>
        <w:rPr>
          <w:rFonts w:ascii="Times New Roman" w:hAnsi="Times New Roman"/>
          <w:color w:val="000000"/>
          <w:sz w:val="20"/>
        </w:rPr>
        <w:t>ков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 </w:t>
      </w:r>
    </w:p>
    <w:p w14:paraId="77000000">
      <w:pPr>
        <w:pStyle w:val="Style_2"/>
        <w:numPr>
          <w:ilvl w:val="0"/>
          <w:numId w:val="7"/>
        </w:numPr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от обучающихся 1 – 8, 10 классов - классными руководителями; </w:t>
      </w:r>
    </w:p>
    <w:p w14:paraId="78000000">
      <w:pPr>
        <w:pStyle w:val="Style_2"/>
        <w:numPr>
          <w:ilvl w:val="0"/>
          <w:numId w:val="7"/>
        </w:numPr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от обучающихся 9 и 11 </w:t>
      </w:r>
      <w:r>
        <w:rPr>
          <w:rFonts w:ascii="Times New Roman" w:hAnsi="Times New Roman"/>
          <w:color w:val="000000"/>
          <w:sz w:val="20"/>
        </w:rPr>
        <w:t>классов - заведующей библиотекой совместно с классными руковод</w:t>
      </w:r>
      <w:r>
        <w:rPr>
          <w:rFonts w:ascii="Times New Roman" w:hAnsi="Times New Roman"/>
          <w:color w:val="000000"/>
          <w:sz w:val="20"/>
        </w:rPr>
        <w:t>ителями.  Классный руководитель</w:t>
      </w:r>
      <w:r>
        <w:rPr>
          <w:rFonts w:ascii="Times New Roman" w:hAnsi="Times New Roman"/>
          <w:color w:val="000000"/>
          <w:sz w:val="20"/>
        </w:rPr>
        <w:t xml:space="preserve"> обеспечивает 100% явку </w:t>
      </w:r>
      <w:r>
        <w:rPr>
          <w:rFonts w:ascii="Times New Roman" w:hAnsi="Times New Roman"/>
          <w:color w:val="000000"/>
          <w:sz w:val="20"/>
        </w:rPr>
        <w:t>обучающихся</w:t>
      </w:r>
      <w:r>
        <w:rPr>
          <w:rFonts w:ascii="Times New Roman" w:hAnsi="Times New Roman"/>
          <w:color w:val="000000"/>
          <w:sz w:val="20"/>
        </w:rPr>
        <w:t xml:space="preserve"> со всеми учебниками в соответствии с графиком.</w:t>
      </w:r>
    </w:p>
    <w:p w14:paraId="79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.16. Обучающиеся</w:t>
      </w:r>
      <w:r>
        <w:rPr>
          <w:rFonts w:ascii="Times New Roman" w:hAnsi="Times New Roman"/>
          <w:color w:val="000000"/>
          <w:sz w:val="20"/>
        </w:rPr>
        <w:t xml:space="preserve">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14:paraId="7A000000">
      <w:pPr>
        <w:tabs>
          <w:tab w:leader="none" w:pos="7462" w:val="left"/>
        </w:tabs>
        <w:ind/>
        <w:jc w:val="both"/>
        <w:rPr>
          <w:sz w:val="20"/>
        </w:rPr>
      </w:pPr>
    </w:p>
    <w:p w14:paraId="7B000000">
      <w:pPr>
        <w:tabs>
          <w:tab w:leader="none" w:pos="7462" w:val="left"/>
        </w:tabs>
        <w:ind/>
        <w:jc w:val="both"/>
        <w:rPr>
          <w:b w:val="1"/>
          <w:sz w:val="20"/>
        </w:rPr>
      </w:pPr>
      <w:r>
        <w:rPr>
          <w:b w:val="1"/>
          <w:sz w:val="20"/>
        </w:rPr>
        <w:t>4</w:t>
      </w:r>
      <w:r>
        <w:rPr>
          <w:b w:val="1"/>
          <w:sz w:val="20"/>
        </w:rPr>
        <w:t xml:space="preserve">. Выбытие учебников из библиотечного фонда </w:t>
      </w:r>
    </w:p>
    <w:p w14:paraId="7C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 xml:space="preserve">.1. Срок использования учебника не менее пяти лет. </w:t>
      </w:r>
    </w:p>
    <w:p w14:paraId="7D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>.2. Выбытие учебников из фонда библиотеки производится по причинам:</w:t>
      </w:r>
    </w:p>
    <w:p w14:paraId="7E000000">
      <w:pPr>
        <w:pStyle w:val="Style_1"/>
        <w:numPr>
          <w:ilvl w:val="0"/>
          <w:numId w:val="6"/>
        </w:numPr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ветхости (физический износ);</w:t>
      </w:r>
    </w:p>
    <w:p w14:paraId="7F000000">
      <w:pPr>
        <w:pStyle w:val="Style_1"/>
        <w:numPr>
          <w:ilvl w:val="0"/>
          <w:numId w:val="6"/>
        </w:numPr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устарелости по содержанию;</w:t>
      </w:r>
    </w:p>
    <w:p w14:paraId="80000000">
      <w:pPr>
        <w:pStyle w:val="Style_1"/>
        <w:numPr>
          <w:ilvl w:val="0"/>
          <w:numId w:val="6"/>
        </w:numPr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утере</w:t>
      </w:r>
      <w:r>
        <w:rPr>
          <w:color w:val="000000"/>
          <w:sz w:val="20"/>
        </w:rPr>
        <w:t xml:space="preserve"> (с указанием конкретных обстоятельств ут</w:t>
      </w:r>
      <w:r>
        <w:rPr>
          <w:color w:val="000000"/>
          <w:sz w:val="20"/>
        </w:rPr>
        <w:t>ери</w:t>
      </w:r>
      <w:r>
        <w:rPr>
          <w:color w:val="000000"/>
          <w:sz w:val="20"/>
        </w:rPr>
        <w:t>).</w:t>
      </w:r>
    </w:p>
    <w:p w14:paraId="81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 xml:space="preserve">В акте о выбытии фиксируются сведения об учебниках, исключаемых только по одной причине. </w:t>
      </w:r>
    </w:p>
    <w:p w14:paraId="82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>.3.</w:t>
      </w:r>
      <w:r>
        <w:rPr>
          <w:sz w:val="20"/>
        </w:rPr>
        <w:t xml:space="preserve"> Списание учебников проводится не реже одного раза в год. На каждый вид списания («Ветхие», «Устаревшие по содержанию», «</w:t>
      </w:r>
      <w:r>
        <w:rPr>
          <w:sz w:val="20"/>
        </w:rPr>
        <w:t>Утерянные читателями</w:t>
      </w:r>
      <w:r>
        <w:rPr>
          <w:sz w:val="20"/>
        </w:rPr>
        <w:t>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14:paraId="83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 xml:space="preserve">.4. </w:t>
      </w:r>
      <w:r>
        <w:rPr>
          <w:sz w:val="20"/>
        </w:rPr>
        <w:t xml:space="preserve">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 </w:t>
      </w:r>
    </w:p>
    <w:p w14:paraId="84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>.</w:t>
      </w:r>
      <w:r>
        <w:rPr>
          <w:sz w:val="20"/>
        </w:rPr>
        <w:t>5</w:t>
      </w:r>
      <w:r>
        <w:rPr>
          <w:sz w:val="20"/>
        </w:rPr>
        <w:t xml:space="preserve">. Акты на списание учебников визируются членами комиссии по сохранности фондов. Завизированные акты утверждаются директором школы. </w:t>
      </w:r>
    </w:p>
    <w:p w14:paraId="85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>.</w:t>
      </w:r>
      <w:r>
        <w:rPr>
          <w:sz w:val="20"/>
        </w:rPr>
        <w:t>6</w:t>
      </w:r>
      <w:r>
        <w:rPr>
          <w:sz w:val="20"/>
        </w:rPr>
        <w:t xml:space="preserve">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</w:t>
      </w:r>
      <w:r>
        <w:rPr>
          <w:sz w:val="20"/>
        </w:rPr>
        <w:t>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14:paraId="86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>.7</w:t>
      </w:r>
      <w:r>
        <w:rPr>
          <w:sz w:val="20"/>
        </w:rPr>
        <w:t xml:space="preserve">. Хранение списанных учебников вместе с действующими запрещается. </w:t>
      </w:r>
    </w:p>
    <w:p w14:paraId="87000000">
      <w:pPr>
        <w:tabs>
          <w:tab w:leader="none" w:pos="7462" w:val="left"/>
        </w:tabs>
        <w:ind/>
        <w:jc w:val="both"/>
        <w:rPr>
          <w:sz w:val="20"/>
        </w:rPr>
      </w:pPr>
    </w:p>
    <w:p w14:paraId="88000000">
      <w:pPr>
        <w:tabs>
          <w:tab w:leader="none" w:pos="7462" w:val="left"/>
        </w:tabs>
        <w:ind/>
        <w:jc w:val="both"/>
        <w:rPr>
          <w:b w:val="1"/>
          <w:sz w:val="20"/>
        </w:rPr>
      </w:pPr>
      <w:r>
        <w:rPr>
          <w:b w:val="1"/>
          <w:sz w:val="20"/>
        </w:rPr>
        <w:t>5</w:t>
      </w:r>
      <w:r>
        <w:rPr>
          <w:b w:val="1"/>
          <w:sz w:val="20"/>
        </w:rPr>
        <w:t xml:space="preserve">. Учет итогов движения библиотечного фонда </w:t>
      </w:r>
    </w:p>
    <w:p w14:paraId="89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5</w:t>
      </w:r>
      <w:r>
        <w:rPr>
          <w:sz w:val="20"/>
        </w:rPr>
        <w:t xml:space="preserve">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 </w:t>
      </w:r>
    </w:p>
    <w:p w14:paraId="8A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5</w:t>
      </w:r>
      <w:r>
        <w:rPr>
          <w:sz w:val="20"/>
        </w:rPr>
        <w:t xml:space="preserve">.2. </w:t>
      </w:r>
      <w:r>
        <w:rPr>
          <w:sz w:val="20"/>
        </w:rPr>
        <w:t xml:space="preserve">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 </w:t>
      </w:r>
    </w:p>
    <w:p w14:paraId="8B000000">
      <w:pPr>
        <w:tabs>
          <w:tab w:leader="none" w:pos="7462" w:val="left"/>
        </w:tabs>
        <w:ind/>
        <w:jc w:val="both"/>
        <w:rPr>
          <w:sz w:val="20"/>
        </w:rPr>
      </w:pPr>
    </w:p>
    <w:p w14:paraId="8C000000">
      <w:pPr>
        <w:tabs>
          <w:tab w:leader="none" w:pos="7462" w:val="left"/>
        </w:tabs>
        <w:ind/>
        <w:jc w:val="both"/>
        <w:rPr>
          <w:b w:val="1"/>
          <w:sz w:val="20"/>
        </w:rPr>
      </w:pPr>
      <w:r>
        <w:rPr>
          <w:b w:val="1"/>
          <w:sz w:val="20"/>
        </w:rPr>
        <w:t>6</w:t>
      </w:r>
      <w:r>
        <w:rPr>
          <w:b w:val="1"/>
          <w:sz w:val="20"/>
        </w:rPr>
        <w:t>. Проверка наличия документов библиотечного фонда</w:t>
      </w:r>
    </w:p>
    <w:p w14:paraId="8D000000">
      <w:pPr>
        <w:tabs>
          <w:tab w:leader="none" w:pos="7462" w:val="left"/>
        </w:tabs>
        <w:ind/>
        <w:rPr>
          <w:sz w:val="20"/>
        </w:rPr>
      </w:pPr>
      <w:r>
        <w:rPr>
          <w:sz w:val="20"/>
        </w:rPr>
        <w:t>6</w:t>
      </w:r>
      <w:r>
        <w:rPr>
          <w:sz w:val="20"/>
        </w:rPr>
        <w:t>.1.</w:t>
      </w:r>
      <w:r>
        <w:rPr>
          <w:sz w:val="20"/>
        </w:rPr>
        <w:t xml:space="preserve"> </w:t>
      </w:r>
      <w:r>
        <w:rPr>
          <w:sz w:val="20"/>
        </w:rPr>
        <w:t>Обязательная инвентаризация проводится в следующих случаях:</w:t>
      </w:r>
    </w:p>
    <w:p w14:paraId="8E000000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при смене материально ответственного лица;</w:t>
      </w:r>
    </w:p>
    <w:p w14:paraId="8F000000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при выявлении фактов хищения или порчи документов;</w:t>
      </w:r>
    </w:p>
    <w:p w14:paraId="90000000">
      <w:pPr>
        <w:numPr>
          <w:ilvl w:val="0"/>
          <w:numId w:val="8"/>
        </w:numPr>
        <w:ind/>
        <w:jc w:val="both"/>
        <w:rPr>
          <w:sz w:val="20"/>
        </w:rPr>
      </w:pPr>
      <w:r>
        <w:rPr>
          <w:sz w:val="20"/>
        </w:rPr>
        <w:t>в случае стихийного бедствия, пожара или других чрезвычайных ситуаций, вызванных экстремальными условиями;</w:t>
      </w:r>
    </w:p>
    <w:p w14:paraId="91000000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при передаче фонда библиотеки или ее части в аренду;</w:t>
      </w:r>
    </w:p>
    <w:p w14:paraId="92000000">
      <w:pPr>
        <w:numPr>
          <w:ilvl w:val="0"/>
          <w:numId w:val="8"/>
        </w:numPr>
        <w:rPr>
          <w:sz w:val="20"/>
        </w:rPr>
      </w:pPr>
      <w:r>
        <w:rPr>
          <w:sz w:val="20"/>
        </w:rPr>
        <w:t>при</w:t>
      </w:r>
      <w:r>
        <w:rPr>
          <w:rFonts w:ascii="Arial" w:hAnsi="Arial"/>
          <w:color w:val="2B2B2B"/>
          <w:sz w:val="20"/>
          <w:highlight w:val="white"/>
        </w:rPr>
        <w:t xml:space="preserve"> </w:t>
      </w:r>
      <w:r>
        <w:rPr>
          <w:sz w:val="20"/>
        </w:rPr>
        <w:t>реорганизации и ликвидации библиотеки.</w:t>
      </w:r>
    </w:p>
    <w:p w14:paraId="93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 xml:space="preserve">Для проведения проверок </w:t>
      </w:r>
      <w:r>
        <w:rPr>
          <w:sz w:val="20"/>
        </w:rPr>
        <w:t>директором образовательной</w:t>
      </w:r>
      <w:r>
        <w:rPr>
          <w:sz w:val="20"/>
        </w:rPr>
        <w:t xml:space="preserve"> организации назначается комиссия, в состав комиссии должен входить представитель бухгалтерии. </w:t>
      </w:r>
    </w:p>
    <w:p w14:paraId="94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6</w:t>
      </w:r>
      <w:r>
        <w:rPr>
          <w:sz w:val="20"/>
        </w:rPr>
        <w:t>.2. Проверка фонда в плановом порядке осуществляется один раз в 5 лет</w:t>
      </w:r>
      <w:r>
        <w:rPr>
          <w:sz w:val="20"/>
        </w:rPr>
        <w:t>.</w:t>
      </w:r>
      <w:r>
        <w:rPr>
          <w:sz w:val="20"/>
        </w:rPr>
        <w:t xml:space="preserve"> </w:t>
      </w:r>
    </w:p>
    <w:p w14:paraId="95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6</w:t>
      </w:r>
      <w:r>
        <w:rPr>
          <w:sz w:val="20"/>
        </w:rPr>
        <w:t>.3. 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причине. В акте фиксируются сведения о количестве</w:t>
      </w:r>
      <w:r>
        <w:rPr>
          <w:sz w:val="20"/>
        </w:rPr>
        <w:t>:</w:t>
      </w:r>
    </w:p>
    <w:p w14:paraId="96000000">
      <w:pPr>
        <w:pStyle w:val="Style_1"/>
        <w:numPr>
          <w:ilvl w:val="0"/>
          <w:numId w:val="6"/>
        </w:numPr>
        <w:ind/>
        <w:jc w:val="both"/>
        <w:rPr>
          <w:sz w:val="20"/>
        </w:rPr>
      </w:pPr>
      <w:r>
        <w:rPr>
          <w:sz w:val="20"/>
        </w:rPr>
        <w:t>документов учебного фонда по данным учета;</w:t>
      </w:r>
    </w:p>
    <w:p w14:paraId="97000000">
      <w:pPr>
        <w:pStyle w:val="Style_1"/>
        <w:numPr>
          <w:ilvl w:val="0"/>
          <w:numId w:val="6"/>
        </w:numPr>
        <w:ind/>
        <w:jc w:val="both"/>
        <w:rPr>
          <w:sz w:val="20"/>
        </w:rPr>
      </w:pPr>
      <w:r>
        <w:rPr>
          <w:sz w:val="20"/>
        </w:rPr>
        <w:t xml:space="preserve">документов, имеющихся в наличии; </w:t>
      </w:r>
    </w:p>
    <w:p w14:paraId="98000000">
      <w:pPr>
        <w:pStyle w:val="Style_1"/>
        <w:numPr>
          <w:ilvl w:val="0"/>
          <w:numId w:val="6"/>
        </w:numPr>
        <w:ind/>
        <w:jc w:val="both"/>
        <w:rPr>
          <w:sz w:val="20"/>
        </w:rPr>
      </w:pPr>
      <w:r>
        <w:rPr>
          <w:sz w:val="20"/>
        </w:rPr>
        <w:t xml:space="preserve">документов, отсутствующих в библиотечном фонде по неустановленной причине. </w:t>
      </w:r>
    </w:p>
    <w:p w14:paraId="99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 xml:space="preserve">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</w:t>
      </w:r>
      <w:r>
        <w:rPr>
          <w:sz w:val="20"/>
        </w:rPr>
        <w:t>директором школы</w:t>
      </w:r>
      <w:r>
        <w:rPr>
          <w:sz w:val="20"/>
        </w:rPr>
        <w:t>.</w:t>
      </w:r>
    </w:p>
    <w:p w14:paraId="9A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6</w:t>
      </w:r>
      <w:r>
        <w:rPr>
          <w:sz w:val="20"/>
        </w:rPr>
        <w:t>.4. При выявлении в процессе проверки фонда отсутствующих документов и невозможности установления виновных лиц убытки по недостач</w:t>
      </w:r>
      <w:r>
        <w:rPr>
          <w:sz w:val="20"/>
        </w:rPr>
        <w:t>е</w:t>
      </w:r>
      <w:r>
        <w:rPr>
          <w:sz w:val="20"/>
        </w:rPr>
        <w:t xml:space="preserve"> списываются в соответствии с действующим законодательством. </w:t>
      </w:r>
    </w:p>
    <w:p w14:paraId="9B000000">
      <w:pPr>
        <w:tabs>
          <w:tab w:leader="none" w:pos="7462" w:val="left"/>
        </w:tabs>
        <w:ind/>
        <w:jc w:val="both"/>
        <w:rPr>
          <w:b w:val="1"/>
          <w:sz w:val="20"/>
        </w:rPr>
      </w:pPr>
    </w:p>
    <w:p w14:paraId="9C000000">
      <w:pPr>
        <w:tabs>
          <w:tab w:leader="none" w:pos="7462" w:val="left"/>
        </w:tabs>
        <w:ind/>
        <w:jc w:val="both"/>
        <w:rPr>
          <w:b w:val="1"/>
          <w:sz w:val="20"/>
        </w:rPr>
      </w:pPr>
      <w:r>
        <w:rPr>
          <w:b w:val="1"/>
          <w:sz w:val="20"/>
        </w:rPr>
        <w:t>7</w:t>
      </w:r>
      <w:r>
        <w:rPr>
          <w:b w:val="1"/>
          <w:sz w:val="20"/>
        </w:rPr>
        <w:t xml:space="preserve">. Делопроизводство в организации учета библиотечного фонда </w:t>
      </w:r>
    </w:p>
    <w:p w14:paraId="9D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.1. Организация работы с документами по учету библиотечного фонда осуществляется по правилам ведения делопроизводства</w:t>
      </w:r>
      <w:r>
        <w:rPr>
          <w:sz w:val="20"/>
        </w:rPr>
        <w:t>.</w:t>
      </w:r>
    </w:p>
    <w:p w14:paraId="9E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 xml:space="preserve">.2. </w:t>
      </w:r>
      <w:r>
        <w:rPr>
          <w:sz w:val="20"/>
        </w:rPr>
        <w:t xml:space="preserve">Основные документы, в которых осуществляется учет, подлежат постоянному хранению как документы строгой отчетности. </w:t>
      </w:r>
      <w:r>
        <w:rPr>
          <w:sz w:val="20"/>
        </w:rPr>
        <w:t xml:space="preserve">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 </w:t>
      </w:r>
    </w:p>
    <w:p w14:paraId="9F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</w:t>
      </w:r>
      <w:r>
        <w:rPr>
          <w:sz w:val="20"/>
        </w:rPr>
        <w:t>3</w:t>
      </w:r>
      <w:r>
        <w:rPr>
          <w:sz w:val="20"/>
        </w:rPr>
        <w:t xml:space="preserve">. </w:t>
      </w:r>
      <w:r>
        <w:rPr>
          <w:sz w:val="20"/>
        </w:rPr>
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14:paraId="A0000000">
      <w:pPr>
        <w:numPr>
          <w:ilvl w:val="0"/>
          <w:numId w:val="9"/>
        </w:numPr>
        <w:ind w:hanging="349" w:left="709"/>
        <w:jc w:val="both"/>
        <w:rPr>
          <w:sz w:val="20"/>
        </w:rPr>
      </w:pPr>
      <w:r>
        <w:rPr>
          <w:sz w:val="20"/>
        </w:rPr>
        <w:t>сопроводительные документы (накладные, счета, описи, списки на поступающую литературу) – 3 года;</w:t>
      </w:r>
    </w:p>
    <w:p w14:paraId="A1000000">
      <w:pPr>
        <w:numPr>
          <w:ilvl w:val="0"/>
          <w:numId w:val="9"/>
        </w:numPr>
        <w:ind w:hanging="349" w:left="709"/>
        <w:jc w:val="both"/>
        <w:rPr>
          <w:sz w:val="20"/>
        </w:rPr>
      </w:pPr>
      <w:r>
        <w:rPr>
          <w:sz w:val="20"/>
        </w:rPr>
        <w:t>приходные акты на литературу, полученную бесплатно или без сопроводительных документов, – 3 года;</w:t>
      </w:r>
    </w:p>
    <w:p w14:paraId="A2000000">
      <w:pPr>
        <w:numPr>
          <w:ilvl w:val="0"/>
          <w:numId w:val="9"/>
        </w:numPr>
        <w:ind w:hanging="349" w:left="709"/>
        <w:jc w:val="both"/>
        <w:rPr>
          <w:sz w:val="20"/>
        </w:rPr>
      </w:pPr>
      <w:r>
        <w:rPr>
          <w:sz w:val="20"/>
        </w:rPr>
        <w:t>книга учета литературы, утерянной читателями и принятой взамен, – 3 года;</w:t>
      </w:r>
    </w:p>
    <w:p w14:paraId="A3000000">
      <w:pPr>
        <w:numPr>
          <w:ilvl w:val="0"/>
          <w:numId w:val="9"/>
        </w:numPr>
        <w:ind w:hanging="349" w:left="709"/>
        <w:jc w:val="both"/>
        <w:rPr>
          <w:sz w:val="20"/>
        </w:rPr>
      </w:pPr>
      <w:r>
        <w:rPr>
          <w:sz w:val="20"/>
        </w:rPr>
        <w:t xml:space="preserve">акты на списание книг и периодических изданий, учетные карточки, книжные формуляры списанных изданий – 10 лет. </w:t>
      </w:r>
    </w:p>
    <w:p w14:paraId="A4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.4. По истечении сроков хранения учетные документы подлежат уничтожению в установленном порядке.</w:t>
      </w:r>
    </w:p>
    <w:p w14:paraId="A5000000">
      <w:pPr>
        <w:tabs>
          <w:tab w:leader="none" w:pos="7462" w:val="left"/>
        </w:tabs>
        <w:ind/>
        <w:jc w:val="both"/>
        <w:rPr>
          <w:sz w:val="20"/>
        </w:rPr>
      </w:pPr>
      <w:r>
        <w:rPr>
          <w:sz w:val="20"/>
        </w:rPr>
        <w:t>7</w:t>
      </w:r>
      <w:r>
        <w:rPr>
          <w:sz w:val="20"/>
        </w:rPr>
        <w:t>.</w:t>
      </w:r>
      <w:r>
        <w:rPr>
          <w:sz w:val="20"/>
        </w:rPr>
        <w:t>5</w:t>
      </w:r>
      <w:r>
        <w:rPr>
          <w:sz w:val="20"/>
        </w:rPr>
        <w:t>. До окончания очередной проверки фонда хранятся акты о результатах проведения проверки наличия документов библиотечного фонда.</w:t>
      </w:r>
    </w:p>
    <w:p w14:paraId="A6000000">
      <w:pPr>
        <w:tabs>
          <w:tab w:leader="none" w:pos="7462" w:val="left"/>
        </w:tabs>
        <w:ind/>
        <w:jc w:val="both"/>
        <w:rPr>
          <w:sz w:val="20"/>
        </w:rPr>
      </w:pPr>
    </w:p>
    <w:p w14:paraId="A7000000">
      <w:pPr>
        <w:tabs>
          <w:tab w:leader="none" w:pos="7462" w:val="left"/>
        </w:tabs>
        <w:ind/>
        <w:jc w:val="both"/>
        <w:rPr>
          <w:b w:val="1"/>
          <w:sz w:val="20"/>
        </w:rPr>
      </w:pPr>
      <w:r>
        <w:rPr>
          <w:b w:val="1"/>
          <w:sz w:val="20"/>
        </w:rPr>
        <w:t>8</w:t>
      </w:r>
      <w:r>
        <w:rPr>
          <w:b w:val="1"/>
          <w:sz w:val="20"/>
        </w:rPr>
        <w:t xml:space="preserve">. </w:t>
      </w:r>
      <w:r>
        <w:rPr>
          <w:b w:val="1"/>
          <w:sz w:val="20"/>
        </w:rPr>
        <w:t>Обеспечение сохранности библиотечного фонда школьных учебников</w:t>
      </w:r>
    </w:p>
    <w:p w14:paraId="A8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.1. </w:t>
      </w:r>
      <w:r>
        <w:rPr>
          <w:sz w:val="20"/>
        </w:rPr>
        <w:t>Сохранность фонда обеспечивается созданием оптимальных условий хранения и использования учебников, а</w:t>
      </w:r>
      <w:r>
        <w:rPr>
          <w:sz w:val="20"/>
        </w:rPr>
        <w:t xml:space="preserve"> также охраной их от порчи и </w:t>
      </w:r>
      <w:r>
        <w:rPr>
          <w:sz w:val="20"/>
        </w:rPr>
        <w:t xml:space="preserve">хищений. </w:t>
      </w:r>
    </w:p>
    <w:p w14:paraId="A9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.2. </w:t>
      </w:r>
      <w:r>
        <w:rPr>
          <w:sz w:val="20"/>
        </w:rPr>
        <w:t>Хранение учебников осуществляется согласно действующим Инструкциям по охране</w:t>
      </w:r>
      <w:r>
        <w:rPr>
          <w:sz w:val="20"/>
        </w:rPr>
        <w:t xml:space="preserve"> труда и пожарной безопасности.</w:t>
      </w:r>
    </w:p>
    <w:p w14:paraId="AA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.3. </w:t>
      </w:r>
      <w:r>
        <w:rPr>
          <w:sz w:val="20"/>
        </w:rPr>
        <w:t xml:space="preserve">Фонд учебников располагается и учитывается отдельно от основного фонда. </w:t>
      </w:r>
    </w:p>
    <w:p w14:paraId="AB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.4. </w:t>
      </w:r>
      <w:r>
        <w:rPr>
          <w:sz w:val="20"/>
        </w:rPr>
        <w:t xml:space="preserve">Ответственность за организацию сохранности фонда учебников возлагается на </w:t>
      </w:r>
      <w:r>
        <w:rPr>
          <w:sz w:val="20"/>
        </w:rPr>
        <w:t>директора</w:t>
      </w:r>
      <w:r>
        <w:rPr>
          <w:sz w:val="20"/>
        </w:rPr>
        <w:t xml:space="preserve"> </w:t>
      </w:r>
      <w:r>
        <w:rPr>
          <w:sz w:val="20"/>
        </w:rPr>
        <w:t>школы</w:t>
      </w:r>
      <w:r>
        <w:rPr>
          <w:sz w:val="20"/>
        </w:rPr>
        <w:t xml:space="preserve"> и заведующего библиотекой. </w:t>
      </w:r>
    </w:p>
    <w:p w14:paraId="AC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.5. </w:t>
      </w:r>
      <w:r>
        <w:rPr>
          <w:sz w:val="20"/>
        </w:rPr>
        <w:t>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</w:t>
      </w:r>
      <w:r>
        <w:rPr>
          <w:sz w:val="20"/>
        </w:rPr>
        <w:t xml:space="preserve"> их</w:t>
      </w:r>
      <w:r>
        <w:rPr>
          <w:sz w:val="20"/>
        </w:rPr>
        <w:t xml:space="preserve"> ремонт. </w:t>
      </w:r>
      <w:r>
        <w:rPr>
          <w:color w:val="FFFFFF"/>
          <w:sz w:val="20"/>
        </w:rPr>
        <w:t>Источник: https://ohrana-tryda.com/node/3982</w:t>
      </w:r>
    </w:p>
    <w:p w14:paraId="AD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.6. </w:t>
      </w:r>
      <w:r>
        <w:rPr>
          <w:sz w:val="20"/>
        </w:rPr>
        <w:t xml:space="preserve">В случае утери или порчи учебника родители </w:t>
      </w:r>
      <w:r>
        <w:rPr>
          <w:sz w:val="20"/>
        </w:rPr>
        <w:t>(законные представители)</w:t>
      </w:r>
      <w:r>
        <w:rPr>
          <w:b w:val="1"/>
          <w:sz w:val="20"/>
        </w:rPr>
        <w:t xml:space="preserve"> </w:t>
      </w:r>
      <w:r>
        <w:rPr>
          <w:sz w:val="20"/>
        </w:rPr>
        <w:t xml:space="preserve">возмещают нанесенный ущерб в соответствии с действующим законодательством. </w:t>
      </w:r>
    </w:p>
    <w:p w14:paraId="AE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.7. </w:t>
      </w:r>
      <w:r>
        <w:rPr>
          <w:sz w:val="20"/>
        </w:rPr>
        <w:t>В целях контроля за сохранностью учебников обучающимися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</w:t>
      </w:r>
      <w:r>
        <w:rPr>
          <w:sz w:val="20"/>
        </w:rPr>
        <w:t>еля, при необходимости до завуча</w:t>
      </w:r>
      <w:r>
        <w:rPr>
          <w:sz w:val="20"/>
        </w:rPr>
        <w:t xml:space="preserve"> по УВР. По результатам проверки составляется акт.</w:t>
      </w:r>
    </w:p>
    <w:p w14:paraId="AF000000">
      <w:pPr>
        <w:pStyle w:val="Style_1"/>
        <w:ind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 xml:space="preserve">.8. </w:t>
      </w:r>
      <w:r>
        <w:rPr>
          <w:sz w:val="20"/>
        </w:rPr>
        <w:t xml:space="preserve">Критерии по проверке состояния </w:t>
      </w:r>
      <w:r>
        <w:rPr>
          <w:sz w:val="20"/>
        </w:rPr>
        <w:t>учебников:</w:t>
      </w:r>
    </w:p>
    <w:p w14:paraId="B0000000">
      <w:pPr>
        <w:pStyle w:val="Style_1"/>
        <w:numPr>
          <w:ilvl w:val="0"/>
          <w:numId w:val="10"/>
        </w:numPr>
        <w:ind/>
        <w:jc w:val="both"/>
        <w:rPr>
          <w:sz w:val="20"/>
        </w:rPr>
      </w:pPr>
      <w:r>
        <w:rPr>
          <w:sz w:val="20"/>
        </w:rPr>
        <w:t>н</w:t>
      </w:r>
      <w:r>
        <w:rPr>
          <w:sz w:val="20"/>
        </w:rPr>
        <w:t xml:space="preserve">аличие записи о принадлежности учебника </w:t>
      </w:r>
      <w:r>
        <w:rPr>
          <w:sz w:val="20"/>
        </w:rPr>
        <w:t>обучающемуся</w:t>
      </w:r>
      <w:r>
        <w:rPr>
          <w:sz w:val="20"/>
        </w:rPr>
        <w:t xml:space="preserve">; </w:t>
      </w:r>
    </w:p>
    <w:p w14:paraId="B1000000">
      <w:pPr>
        <w:pStyle w:val="Style_1"/>
        <w:numPr>
          <w:ilvl w:val="0"/>
          <w:numId w:val="10"/>
        </w:numPr>
        <w:ind/>
        <w:jc w:val="both"/>
        <w:rPr>
          <w:sz w:val="20"/>
        </w:rPr>
      </w:pPr>
      <w:r>
        <w:rPr>
          <w:sz w:val="20"/>
        </w:rPr>
        <w:t>н</w:t>
      </w:r>
      <w:r>
        <w:rPr>
          <w:sz w:val="20"/>
        </w:rPr>
        <w:t xml:space="preserve">аличие всех учебников на момент проверки (согласно расписанию уроков); </w:t>
      </w:r>
    </w:p>
    <w:p w14:paraId="B2000000">
      <w:pPr>
        <w:pStyle w:val="Style_1"/>
        <w:numPr>
          <w:ilvl w:val="0"/>
          <w:numId w:val="10"/>
        </w:numPr>
        <w:ind/>
        <w:jc w:val="both"/>
        <w:rPr>
          <w:sz w:val="20"/>
        </w:rPr>
      </w:pPr>
      <w:r>
        <w:rPr>
          <w:sz w:val="20"/>
        </w:rPr>
        <w:t>н</w:t>
      </w:r>
      <w:r>
        <w:rPr>
          <w:sz w:val="20"/>
        </w:rPr>
        <w:t xml:space="preserve">аличие обложек на учебниках; </w:t>
      </w:r>
    </w:p>
    <w:p w14:paraId="B3000000">
      <w:pPr>
        <w:pStyle w:val="Style_1"/>
        <w:numPr>
          <w:ilvl w:val="0"/>
          <w:numId w:val="10"/>
        </w:numPr>
        <w:ind/>
        <w:jc w:val="both"/>
        <w:rPr>
          <w:sz w:val="20"/>
        </w:rPr>
      </w:pPr>
      <w:r>
        <w:rPr>
          <w:sz w:val="20"/>
        </w:rPr>
        <w:t>в</w:t>
      </w:r>
      <w:r>
        <w:rPr>
          <w:sz w:val="20"/>
        </w:rPr>
        <w:t>нешний вид учебника (отсутствие грязи, надписей, помятостей, по</w:t>
      </w:r>
      <w:r>
        <w:rPr>
          <w:sz w:val="20"/>
        </w:rPr>
        <w:t xml:space="preserve">резов, рваных страниц, </w:t>
      </w:r>
      <w:r>
        <w:rPr>
          <w:sz w:val="20"/>
        </w:rPr>
        <w:t xml:space="preserve">повреждений переплётов в учебниках); </w:t>
      </w:r>
    </w:p>
    <w:p w14:paraId="B4000000">
      <w:pPr>
        <w:pStyle w:val="Style_1"/>
        <w:numPr>
          <w:ilvl w:val="0"/>
          <w:numId w:val="10"/>
        </w:numPr>
        <w:ind/>
        <w:jc w:val="both"/>
        <w:rPr>
          <w:sz w:val="20"/>
        </w:rPr>
      </w:pPr>
      <w:r>
        <w:rPr>
          <w:sz w:val="20"/>
        </w:rPr>
        <w:t>д</w:t>
      </w:r>
      <w:r>
        <w:rPr>
          <w:sz w:val="20"/>
        </w:rPr>
        <w:t xml:space="preserve">ля 1 – 4 классов - наличие закладок. </w:t>
      </w:r>
    </w:p>
    <w:p w14:paraId="B5000000">
      <w:pPr>
        <w:pStyle w:val="Style_1"/>
        <w:ind/>
        <w:jc w:val="center"/>
        <w:rPr>
          <w:sz w:val="20"/>
        </w:rPr>
      </w:pPr>
    </w:p>
    <w:p w14:paraId="B6000000">
      <w:pPr>
        <w:pStyle w:val="Style_2"/>
        <w:ind w:firstLine="0" w:left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9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Правила пользования учебниками для </w:t>
      </w:r>
      <w:r>
        <w:rPr>
          <w:rFonts w:ascii="Times New Roman" w:hAnsi="Times New Roman"/>
          <w:b w:val="1"/>
          <w:sz w:val="20"/>
        </w:rPr>
        <w:t>обучающихся</w:t>
      </w:r>
      <w:r>
        <w:rPr>
          <w:rFonts w:ascii="Times New Roman" w:hAnsi="Times New Roman"/>
          <w:b w:val="1"/>
          <w:sz w:val="20"/>
        </w:rPr>
        <w:t xml:space="preserve"> и родителей</w:t>
      </w:r>
    </w:p>
    <w:p w14:paraId="B7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.1. Обучающиеся</w:t>
      </w:r>
      <w:r>
        <w:rPr>
          <w:sz w:val="20"/>
        </w:rPr>
        <w:t xml:space="preserve"> имеют право получать учебники, предус</w:t>
      </w:r>
      <w:r>
        <w:rPr>
          <w:sz w:val="20"/>
        </w:rPr>
        <w:t>мотренн</w:t>
      </w:r>
      <w:r>
        <w:rPr>
          <w:sz w:val="20"/>
        </w:rPr>
        <w:t>ые образовательными программами</w:t>
      </w:r>
      <w:r>
        <w:rPr>
          <w:sz w:val="20"/>
        </w:rPr>
        <w:t xml:space="preserve"> школы, во временное пользование из фонда библиотеки бесплатно. </w:t>
      </w:r>
    </w:p>
    <w:p w14:paraId="B8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 xml:space="preserve">.2. </w:t>
      </w:r>
      <w:r>
        <w:rPr>
          <w:sz w:val="20"/>
        </w:rPr>
        <w:t>Учебники выдаются</w:t>
      </w:r>
      <w:r>
        <w:rPr>
          <w:sz w:val="20"/>
        </w:rPr>
        <w:t xml:space="preserve"> </w:t>
      </w:r>
      <w:r>
        <w:rPr>
          <w:sz w:val="20"/>
        </w:rPr>
        <w:t>обучающимся</w:t>
      </w:r>
      <w:r>
        <w:rPr>
          <w:sz w:val="20"/>
        </w:rPr>
        <w:t xml:space="preserve"> сроком на один год, независимо от того, на как</w:t>
      </w:r>
      <w:r>
        <w:rPr>
          <w:sz w:val="20"/>
        </w:rPr>
        <w:t>ой срок обучения они рассчитаны, без права передачи и продажи. Возврат учебников гарантируется родителями (законными представителями).</w:t>
      </w:r>
      <w:r>
        <w:rPr>
          <w:sz w:val="20"/>
        </w:rPr>
        <w:t xml:space="preserve"> </w:t>
      </w:r>
    </w:p>
    <w:p w14:paraId="B9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 xml:space="preserve">.3. </w:t>
      </w:r>
      <w:r>
        <w:rPr>
          <w:sz w:val="20"/>
        </w:rPr>
        <w:t>Учебники могут быть выданы как новые, так и использованные ранее. Проблемы нехватки учебников решаются через обменно-резервный фонд школ района</w:t>
      </w:r>
      <w:r>
        <w:rPr>
          <w:sz w:val="20"/>
        </w:rPr>
        <w:t xml:space="preserve"> (областного центра)</w:t>
      </w:r>
      <w:r>
        <w:rPr>
          <w:sz w:val="20"/>
        </w:rPr>
        <w:t>.</w:t>
      </w:r>
    </w:p>
    <w:p w14:paraId="BA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</w:t>
      </w:r>
      <w:r>
        <w:rPr>
          <w:sz w:val="20"/>
        </w:rPr>
        <w:t>4</w:t>
      </w:r>
      <w:r>
        <w:rPr>
          <w:sz w:val="20"/>
        </w:rPr>
        <w:t xml:space="preserve">. </w:t>
      </w:r>
      <w:r>
        <w:rPr>
          <w:sz w:val="20"/>
        </w:rPr>
        <w:t>Обучающиеся</w:t>
      </w:r>
      <w:r>
        <w:rPr>
          <w:sz w:val="20"/>
        </w:rPr>
        <w:t xml:space="preserve"> должны </w:t>
      </w:r>
      <w:r>
        <w:rPr>
          <w:sz w:val="20"/>
        </w:rPr>
        <w:t>подпис</w:t>
      </w:r>
      <w:r>
        <w:rPr>
          <w:sz w:val="20"/>
        </w:rPr>
        <w:t>ать каждый учебник</w:t>
      </w:r>
      <w:r>
        <w:rPr>
          <w:sz w:val="20"/>
        </w:rPr>
        <w:t>, полученный из фонда школьной библиотеки</w:t>
      </w:r>
      <w:r>
        <w:rPr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учебный год, фамилия, имя</w:t>
      </w:r>
      <w:r>
        <w:rPr>
          <w:sz w:val="20"/>
        </w:rPr>
        <w:t>, класс)</w:t>
      </w:r>
      <w:r>
        <w:rPr>
          <w:sz w:val="20"/>
        </w:rPr>
        <w:t xml:space="preserve">. </w:t>
      </w:r>
    </w:p>
    <w:p w14:paraId="BB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</w:t>
      </w:r>
      <w:r>
        <w:rPr>
          <w:sz w:val="20"/>
        </w:rPr>
        <w:t>5</w:t>
      </w:r>
      <w:r>
        <w:rPr>
          <w:sz w:val="20"/>
        </w:rPr>
        <w:t xml:space="preserve">. Учебник должен </w:t>
      </w:r>
      <w:r>
        <w:rPr>
          <w:sz w:val="20"/>
        </w:rPr>
        <w:t xml:space="preserve">иметь </w:t>
      </w:r>
      <w:r>
        <w:rPr>
          <w:sz w:val="20"/>
        </w:rPr>
        <w:t xml:space="preserve">дополнительную </w:t>
      </w:r>
      <w:r>
        <w:rPr>
          <w:sz w:val="20"/>
        </w:rPr>
        <w:t xml:space="preserve">съёмную обложку. </w:t>
      </w:r>
    </w:p>
    <w:p w14:paraId="BC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</w:t>
      </w:r>
      <w:r>
        <w:rPr>
          <w:sz w:val="20"/>
        </w:rPr>
        <w:t>6</w:t>
      </w:r>
      <w:r>
        <w:rPr>
          <w:sz w:val="20"/>
        </w:rPr>
        <w:t xml:space="preserve">. В учебниках </w:t>
      </w:r>
      <w:r>
        <w:rPr>
          <w:sz w:val="20"/>
        </w:rPr>
        <w:t xml:space="preserve">нельзя писать, рисовать, загибать и вырывать страницы и т.д. </w:t>
      </w:r>
    </w:p>
    <w:p w14:paraId="BD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</w:t>
      </w:r>
      <w:r>
        <w:rPr>
          <w:sz w:val="20"/>
        </w:rPr>
        <w:t>7</w:t>
      </w:r>
      <w:r>
        <w:rPr>
          <w:sz w:val="20"/>
        </w:rPr>
        <w:t xml:space="preserve">. </w:t>
      </w:r>
      <w:r>
        <w:rPr>
          <w:sz w:val="20"/>
        </w:rPr>
        <w:t>Обучающиеся</w:t>
      </w:r>
      <w:r>
        <w:rPr>
          <w:sz w:val="20"/>
        </w:rPr>
        <w:t xml:space="preserve"> </w:t>
      </w:r>
      <w:r>
        <w:rPr>
          <w:sz w:val="20"/>
        </w:rPr>
        <w:t xml:space="preserve">обязаны возвращать </w:t>
      </w:r>
      <w:r>
        <w:rPr>
          <w:sz w:val="20"/>
        </w:rPr>
        <w:t xml:space="preserve">школьные учебники </w:t>
      </w:r>
      <w:r>
        <w:rPr>
          <w:sz w:val="20"/>
        </w:rPr>
        <w:t>в опрятном виде</w:t>
      </w:r>
      <w:r>
        <w:rPr>
          <w:sz w:val="20"/>
        </w:rPr>
        <w:t xml:space="preserve">, по необходимости </w:t>
      </w:r>
      <w:r>
        <w:rPr>
          <w:sz w:val="20"/>
        </w:rPr>
        <w:t xml:space="preserve">ремонтировать их. </w:t>
      </w:r>
    </w:p>
    <w:p w14:paraId="BE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</w:t>
      </w:r>
      <w:r>
        <w:rPr>
          <w:sz w:val="20"/>
        </w:rPr>
        <w:t>8</w:t>
      </w:r>
      <w:r>
        <w:rPr>
          <w:sz w:val="20"/>
        </w:rPr>
        <w:t xml:space="preserve">. Учебники должны </w:t>
      </w:r>
      <w:r>
        <w:rPr>
          <w:sz w:val="20"/>
        </w:rPr>
        <w:t xml:space="preserve">возвращаться </w:t>
      </w:r>
      <w:r>
        <w:rPr>
          <w:sz w:val="20"/>
        </w:rPr>
        <w:t xml:space="preserve">в библиотеку в установленные сроки </w:t>
      </w:r>
      <w:r>
        <w:rPr>
          <w:sz w:val="20"/>
        </w:rPr>
        <w:t xml:space="preserve">в конце учебного года, </w:t>
      </w:r>
      <w:r>
        <w:rPr>
          <w:sz w:val="20"/>
        </w:rPr>
        <w:t xml:space="preserve">до </w:t>
      </w:r>
      <w:r>
        <w:rPr>
          <w:sz w:val="20"/>
        </w:rPr>
        <w:t>л</w:t>
      </w:r>
      <w:r>
        <w:rPr>
          <w:sz w:val="20"/>
        </w:rPr>
        <w:t>етних каникул</w:t>
      </w:r>
      <w:r>
        <w:rPr>
          <w:sz w:val="20"/>
        </w:rPr>
        <w:t xml:space="preserve">. </w:t>
      </w:r>
    </w:p>
    <w:p w14:paraId="BF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</w:t>
      </w:r>
      <w:r>
        <w:rPr>
          <w:sz w:val="20"/>
        </w:rPr>
        <w:t>9</w:t>
      </w:r>
      <w:r>
        <w:rPr>
          <w:sz w:val="20"/>
        </w:rPr>
        <w:t xml:space="preserve">. Выпускники (9,11 классов) обязаны рассчитаться с библиотекой </w:t>
      </w:r>
      <w:r>
        <w:rPr>
          <w:sz w:val="20"/>
        </w:rPr>
        <w:t xml:space="preserve">по истечении срока обучения </w:t>
      </w:r>
      <w:r>
        <w:rPr>
          <w:sz w:val="20"/>
        </w:rPr>
        <w:t>(до получения аттестата</w:t>
      </w:r>
      <w:r>
        <w:rPr>
          <w:sz w:val="20"/>
        </w:rPr>
        <w:t xml:space="preserve">). </w:t>
      </w:r>
    </w:p>
    <w:p w14:paraId="C0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.1</w:t>
      </w:r>
      <w:r>
        <w:rPr>
          <w:sz w:val="20"/>
        </w:rPr>
        <w:t>0</w:t>
      </w:r>
      <w:r>
        <w:rPr>
          <w:sz w:val="20"/>
        </w:rPr>
        <w:t xml:space="preserve">. </w:t>
      </w:r>
      <w:r>
        <w:rPr>
          <w:sz w:val="20"/>
        </w:rPr>
        <w:t>Обучающиеся</w:t>
      </w:r>
      <w:r>
        <w:rPr>
          <w:sz w:val="20"/>
        </w:rPr>
        <w:t xml:space="preserve">, </w:t>
      </w:r>
      <w:r>
        <w:rPr>
          <w:sz w:val="20"/>
        </w:rPr>
        <w:t xml:space="preserve">выбывающие </w:t>
      </w:r>
      <w:r>
        <w:rPr>
          <w:sz w:val="20"/>
        </w:rPr>
        <w:t xml:space="preserve">в течение учебного года, </w:t>
      </w:r>
      <w:r>
        <w:rPr>
          <w:sz w:val="20"/>
        </w:rPr>
        <w:t xml:space="preserve">обязаны сдать учебники </w:t>
      </w:r>
      <w:r>
        <w:rPr>
          <w:sz w:val="20"/>
        </w:rPr>
        <w:t xml:space="preserve">перед получением документов. </w:t>
      </w:r>
      <w:r>
        <w:rPr>
          <w:color w:val="FFFFFF"/>
          <w:sz w:val="20"/>
        </w:rPr>
        <w:t>Источник: https://ohrana-tryda.com/node/3982</w:t>
      </w:r>
    </w:p>
    <w:p w14:paraId="C1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.1</w:t>
      </w:r>
      <w:r>
        <w:rPr>
          <w:sz w:val="20"/>
        </w:rPr>
        <w:t>1</w:t>
      </w:r>
      <w:r>
        <w:rPr>
          <w:sz w:val="20"/>
        </w:rPr>
        <w:t xml:space="preserve">. В случае порчи или утери учебников </w:t>
      </w:r>
      <w:r>
        <w:rPr>
          <w:sz w:val="20"/>
        </w:rPr>
        <w:t>обучающиеся</w:t>
      </w:r>
      <w:r>
        <w:rPr>
          <w:sz w:val="20"/>
        </w:rPr>
        <w:t xml:space="preserve"> обязаны возместить их </w:t>
      </w:r>
      <w:r>
        <w:rPr>
          <w:color w:val="000000"/>
          <w:sz w:val="20"/>
        </w:rPr>
        <w:t>новыми или равноценными</w:t>
      </w:r>
      <w:r>
        <w:rPr>
          <w:sz w:val="20"/>
        </w:rPr>
        <w:t xml:space="preserve"> </w:t>
      </w:r>
      <w:r>
        <w:rPr>
          <w:sz w:val="20"/>
        </w:rPr>
        <w:t>по согласованию с заведующ</w:t>
      </w:r>
      <w:r>
        <w:rPr>
          <w:sz w:val="20"/>
        </w:rPr>
        <w:t>им</w:t>
      </w:r>
      <w:r>
        <w:rPr>
          <w:sz w:val="20"/>
        </w:rPr>
        <w:t xml:space="preserve"> библиотекой. </w:t>
      </w:r>
    </w:p>
    <w:p w14:paraId="C2000000">
      <w:pPr>
        <w:pStyle w:val="Style_1"/>
        <w:ind/>
        <w:jc w:val="both"/>
        <w:rPr>
          <w:sz w:val="20"/>
        </w:rPr>
      </w:pPr>
      <w:r>
        <w:rPr>
          <w:sz w:val="20"/>
        </w:rPr>
        <w:t>9</w:t>
      </w:r>
      <w:r>
        <w:rPr>
          <w:sz w:val="20"/>
        </w:rPr>
        <w:t>.1</w:t>
      </w:r>
      <w:r>
        <w:rPr>
          <w:sz w:val="20"/>
        </w:rPr>
        <w:t>2</w:t>
      </w:r>
      <w:r>
        <w:rPr>
          <w:sz w:val="20"/>
        </w:rPr>
        <w:t xml:space="preserve">. Ответственность </w:t>
      </w:r>
      <w:r>
        <w:rPr>
          <w:sz w:val="20"/>
        </w:rPr>
        <w:t xml:space="preserve">за сохранность полученных школьных учебников </w:t>
      </w:r>
      <w:r>
        <w:rPr>
          <w:sz w:val="20"/>
        </w:rPr>
        <w:t xml:space="preserve">несут как </w:t>
      </w:r>
      <w:r>
        <w:rPr>
          <w:sz w:val="20"/>
        </w:rPr>
        <w:t>обучающиеся</w:t>
      </w:r>
      <w:r>
        <w:rPr>
          <w:sz w:val="20"/>
        </w:rPr>
        <w:t xml:space="preserve">, </w:t>
      </w:r>
      <w:r>
        <w:rPr>
          <w:sz w:val="20"/>
        </w:rPr>
        <w:t>так и их родители</w:t>
      </w:r>
      <w:r>
        <w:rPr>
          <w:sz w:val="20"/>
        </w:rPr>
        <w:t xml:space="preserve"> (законные представители)</w:t>
      </w:r>
      <w:r>
        <w:rPr>
          <w:sz w:val="20"/>
        </w:rPr>
        <w:t xml:space="preserve">. </w:t>
      </w:r>
    </w:p>
    <w:p w14:paraId="C3000000">
      <w:pPr>
        <w:pStyle w:val="Style_1"/>
        <w:ind/>
        <w:jc w:val="both"/>
        <w:rPr>
          <w:sz w:val="20"/>
        </w:rPr>
      </w:pPr>
    </w:p>
    <w:p w14:paraId="C4000000">
      <w:pPr>
        <w:pStyle w:val="Style_2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>0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>Требования к использованию и обеспечению сохранности учебников</w:t>
      </w:r>
    </w:p>
    <w:p w14:paraId="C5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10</w:t>
      </w:r>
      <w:r>
        <w:rPr>
          <w:rFonts w:ascii="Times New Roman" w:hAnsi="Times New Roman"/>
          <w:color w:val="000000"/>
          <w:sz w:val="20"/>
        </w:rPr>
        <w:t>.1.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Обучающиеся обязаны </w:t>
      </w:r>
      <w:r>
        <w:rPr>
          <w:rFonts w:ascii="Times New Roman" w:hAnsi="Times New Roman"/>
          <w:color w:val="000000"/>
          <w:sz w:val="20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 </w:t>
      </w:r>
    </w:p>
    <w:p w14:paraId="C6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</w:t>
      </w:r>
      <w:r>
        <w:rPr>
          <w:rFonts w:ascii="Times New Roman" w:hAnsi="Times New Roman"/>
          <w:color w:val="000000"/>
          <w:sz w:val="20"/>
        </w:rPr>
        <w:t>0</w:t>
      </w:r>
      <w:r>
        <w:rPr>
          <w:rFonts w:ascii="Times New Roman" w:hAnsi="Times New Roman"/>
          <w:color w:val="000000"/>
          <w:sz w:val="20"/>
        </w:rPr>
        <w:t xml:space="preserve">.2. </w:t>
      </w:r>
      <w:r>
        <w:rPr>
          <w:rFonts w:ascii="Times New Roman" w:hAnsi="Times New Roman"/>
          <w:color w:val="000000"/>
          <w:sz w:val="20"/>
        </w:rPr>
        <w:t xml:space="preserve">При использовании учебника </w:t>
      </w:r>
      <w:r>
        <w:rPr>
          <w:rFonts w:ascii="Times New Roman" w:hAnsi="Times New Roman"/>
          <w:color w:val="000000"/>
          <w:sz w:val="20"/>
        </w:rPr>
        <w:t>первого</w:t>
      </w:r>
      <w:r>
        <w:rPr>
          <w:rFonts w:ascii="Times New Roman" w:hAnsi="Times New Roman"/>
          <w:color w:val="000000"/>
          <w:sz w:val="20"/>
        </w:rPr>
        <w:t xml:space="preserve"> год</w:t>
      </w:r>
      <w:r>
        <w:rPr>
          <w:rFonts w:ascii="Times New Roman" w:hAnsi="Times New Roman"/>
          <w:color w:val="000000"/>
          <w:sz w:val="20"/>
        </w:rPr>
        <w:t>а</w:t>
      </w:r>
      <w:r>
        <w:rPr>
          <w:rFonts w:ascii="Times New Roman" w:hAnsi="Times New Roman"/>
          <w:color w:val="000000"/>
          <w:sz w:val="20"/>
        </w:rPr>
        <w:t xml:space="preserve">, он должен быть сдан в школьную библиотеку </w:t>
      </w:r>
      <w:r>
        <w:rPr>
          <w:rFonts w:ascii="Times New Roman" w:hAnsi="Times New Roman"/>
          <w:color w:val="000000"/>
          <w:sz w:val="20"/>
        </w:rPr>
        <w:t>в отличном состоянии</w:t>
      </w:r>
      <w:r>
        <w:rPr>
          <w:rFonts w:ascii="Times New Roman" w:hAnsi="Times New Roman"/>
          <w:color w:val="000000"/>
          <w:sz w:val="20"/>
        </w:rPr>
        <w:t xml:space="preserve">: чистым, целым, без повреждений и потертостей корешка, углов переплета, без отрыва переплета от блока. </w:t>
      </w:r>
    </w:p>
    <w:p w14:paraId="C7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10</w:t>
      </w:r>
      <w:r>
        <w:rPr>
          <w:rFonts w:ascii="Times New Roman" w:hAnsi="Times New Roman"/>
          <w:color w:val="000000"/>
          <w:sz w:val="20"/>
        </w:rPr>
        <w:t>.3. При использовании учебника второго</w:t>
      </w:r>
      <w:r>
        <w:rPr>
          <w:rFonts w:ascii="Times New Roman" w:hAnsi="Times New Roman"/>
          <w:color w:val="000000"/>
          <w:sz w:val="20"/>
        </w:rPr>
        <w:t>-</w:t>
      </w:r>
      <w:r>
        <w:rPr>
          <w:rFonts w:ascii="Times New Roman" w:hAnsi="Times New Roman"/>
          <w:color w:val="000000"/>
          <w:sz w:val="20"/>
        </w:rPr>
        <w:t>третьего</w:t>
      </w:r>
      <w:r>
        <w:rPr>
          <w:rFonts w:ascii="Times New Roman" w:hAnsi="Times New Roman"/>
          <w:color w:val="000000"/>
          <w:sz w:val="20"/>
        </w:rPr>
        <w:t xml:space="preserve"> года</w:t>
      </w:r>
      <w:r>
        <w:rPr>
          <w:rFonts w:ascii="Times New Roman" w:hAnsi="Times New Roman"/>
          <w:color w:val="000000"/>
          <w:sz w:val="20"/>
        </w:rPr>
        <w:t xml:space="preserve">, он должен быть сдан в школьную библиотеку </w:t>
      </w:r>
      <w:r>
        <w:rPr>
          <w:rFonts w:ascii="Times New Roman" w:hAnsi="Times New Roman"/>
          <w:color w:val="000000"/>
          <w:sz w:val="20"/>
        </w:rPr>
        <w:t>в хорошем состоянии</w:t>
      </w:r>
      <w:r>
        <w:rPr>
          <w:rFonts w:ascii="Times New Roman" w:hAnsi="Times New Roman"/>
          <w:color w:val="000000"/>
          <w:sz w:val="20"/>
        </w:rPr>
        <w:t xml:space="preserve">: чистым, целым, допускаются незначительные повреждения: могут быть немного потрепаны уголки переплета, корешок (но не порван). </w:t>
      </w:r>
    </w:p>
    <w:p w14:paraId="C8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</w:t>
      </w:r>
      <w:r>
        <w:rPr>
          <w:rFonts w:ascii="Times New Roman" w:hAnsi="Times New Roman"/>
          <w:color w:val="000000"/>
          <w:sz w:val="20"/>
        </w:rPr>
        <w:t>0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4. При использовании учебника четырех</w:t>
      </w:r>
      <w:r>
        <w:rPr>
          <w:rFonts w:ascii="Times New Roman" w:hAnsi="Times New Roman"/>
          <w:color w:val="000000"/>
          <w:sz w:val="20"/>
        </w:rPr>
        <w:t>-</w:t>
      </w:r>
      <w:r>
        <w:rPr>
          <w:rFonts w:ascii="Times New Roman" w:hAnsi="Times New Roman"/>
          <w:color w:val="000000"/>
          <w:sz w:val="20"/>
        </w:rPr>
        <w:t>пяти</w:t>
      </w:r>
      <w:r>
        <w:rPr>
          <w:rFonts w:ascii="Times New Roman" w:hAnsi="Times New Roman"/>
          <w:color w:val="000000"/>
          <w:sz w:val="20"/>
        </w:rPr>
        <w:t xml:space="preserve"> лет</w:t>
      </w:r>
      <w:r>
        <w:rPr>
          <w:rFonts w:ascii="Times New Roman" w:hAnsi="Times New Roman"/>
          <w:color w:val="000000"/>
          <w:sz w:val="20"/>
        </w:rPr>
        <w:t xml:space="preserve">, он должен быть сдан в школьную библиотеку </w:t>
      </w:r>
      <w:r>
        <w:rPr>
          <w:rFonts w:ascii="Times New Roman" w:hAnsi="Times New Roman"/>
          <w:color w:val="000000"/>
          <w:sz w:val="20"/>
        </w:rPr>
        <w:t>в удовлетворительном состоянии</w:t>
      </w:r>
      <w:r>
        <w:rPr>
          <w:rFonts w:ascii="Times New Roman" w:hAnsi="Times New Roman"/>
          <w:color w:val="000000"/>
          <w:sz w:val="20"/>
        </w:rPr>
        <w:t xml:space="preserve">, пригодным для дальнейшего использования: чистым, допускается надрыв корешка (не более </w:t>
      </w:r>
      <w:r>
        <w:rPr>
          <w:rFonts w:ascii="Times New Roman" w:hAnsi="Times New Roman"/>
          <w:color w:val="000000"/>
          <w:sz w:val="20"/>
        </w:rPr>
        <w:t>1 см</w:t>
      </w:r>
      <w:r>
        <w:rPr>
          <w:rFonts w:ascii="Times New Roman" w:hAnsi="Times New Roman"/>
          <w:color w:val="000000"/>
          <w:sz w:val="20"/>
        </w:rPr>
        <w:t xml:space="preserve">. от края) и переплета в месте его соединения с блоком. </w:t>
      </w:r>
    </w:p>
    <w:p w14:paraId="C9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10</w:t>
      </w:r>
      <w:r>
        <w:rPr>
          <w:rFonts w:ascii="Times New Roman" w:hAnsi="Times New Roman"/>
          <w:color w:val="000000"/>
          <w:sz w:val="20"/>
        </w:rPr>
        <w:t>.5. При использовании учебника шести</w:t>
      </w:r>
      <w:r>
        <w:rPr>
          <w:rFonts w:ascii="Times New Roman" w:hAnsi="Times New Roman"/>
          <w:color w:val="000000"/>
          <w:sz w:val="20"/>
        </w:rPr>
        <w:t xml:space="preserve"> лет и более</w:t>
      </w:r>
      <w:r>
        <w:rPr>
          <w:rFonts w:ascii="Times New Roman" w:hAnsi="Times New Roman"/>
          <w:color w:val="000000"/>
          <w:sz w:val="20"/>
        </w:rPr>
        <w:t xml:space="preserve">, он должен быть сдан в школьную библиотеку </w:t>
      </w:r>
      <w:r>
        <w:rPr>
          <w:rFonts w:ascii="Times New Roman" w:hAnsi="Times New Roman"/>
          <w:color w:val="000000"/>
          <w:sz w:val="20"/>
        </w:rPr>
        <w:t>в удовлетворительном состоянии</w:t>
      </w:r>
      <w:r>
        <w:rPr>
          <w:rFonts w:ascii="Times New Roman" w:hAnsi="Times New Roman"/>
          <w:color w:val="000000"/>
          <w:sz w:val="20"/>
        </w:rPr>
        <w:t>, пригодным для дальнейшего использования: чистым, допускается надрыв корешка (не более 2-</w:t>
      </w:r>
      <w:r>
        <w:rPr>
          <w:rFonts w:ascii="Times New Roman" w:hAnsi="Times New Roman"/>
          <w:color w:val="000000"/>
          <w:sz w:val="20"/>
        </w:rPr>
        <w:t>3 см</w:t>
      </w:r>
      <w:r>
        <w:rPr>
          <w:rFonts w:ascii="Times New Roman" w:hAnsi="Times New Roman"/>
          <w:color w:val="000000"/>
          <w:sz w:val="20"/>
        </w:rPr>
        <w:t xml:space="preserve"> от края) и переплета в месте его соединения с блоком. </w:t>
      </w:r>
    </w:p>
    <w:p w14:paraId="CA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10</w:t>
      </w:r>
      <w:r>
        <w:rPr>
          <w:rFonts w:ascii="Times New Roman" w:hAnsi="Times New Roman"/>
          <w:color w:val="000000"/>
          <w:sz w:val="20"/>
        </w:rPr>
        <w:t xml:space="preserve">.6. </w:t>
      </w:r>
      <w:r>
        <w:rPr>
          <w:rFonts w:ascii="Times New Roman" w:hAnsi="Times New Roman"/>
          <w:color w:val="000000"/>
          <w:sz w:val="20"/>
        </w:rPr>
        <w:t xml:space="preserve">Все повреждения </w:t>
      </w:r>
      <w:r>
        <w:rPr>
          <w:rFonts w:ascii="Times New Roman" w:hAnsi="Times New Roman"/>
          <w:color w:val="000000"/>
          <w:sz w:val="20"/>
        </w:rPr>
        <w:t xml:space="preserve">должны быть </w:t>
      </w:r>
      <w:r>
        <w:rPr>
          <w:rFonts w:ascii="Times New Roman" w:hAnsi="Times New Roman"/>
          <w:color w:val="000000"/>
          <w:sz w:val="20"/>
        </w:rPr>
        <w:t>аккуратно склеены прозрачной бумагой</w:t>
      </w:r>
      <w:r>
        <w:rPr>
          <w:rFonts w:ascii="Times New Roman" w:hAnsi="Times New Roman"/>
          <w:color w:val="000000"/>
          <w:sz w:val="20"/>
        </w:rPr>
        <w:t xml:space="preserve">, либо широким прозрачным </w:t>
      </w:r>
      <w:r>
        <w:rPr>
          <w:rFonts w:ascii="Times New Roman" w:hAnsi="Times New Roman"/>
          <w:color w:val="000000"/>
          <w:sz w:val="20"/>
        </w:rPr>
        <w:t xml:space="preserve">скотчем. </w:t>
      </w:r>
    </w:p>
    <w:p w14:paraId="CB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0"/>
        </w:rPr>
      </w:pPr>
    </w:p>
    <w:p w14:paraId="CC000000">
      <w:pPr>
        <w:pStyle w:val="Style_1"/>
        <w:ind/>
        <w:jc w:val="both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11</w:t>
      </w:r>
      <w:r>
        <w:rPr>
          <w:b w:val="1"/>
          <w:color w:val="000000"/>
          <w:sz w:val="20"/>
        </w:rPr>
        <w:t xml:space="preserve">. </w:t>
      </w:r>
      <w:r>
        <w:rPr>
          <w:b w:val="1"/>
          <w:color w:val="000000"/>
          <w:sz w:val="20"/>
        </w:rPr>
        <w:t>Ответственность участников образовательно</w:t>
      </w:r>
      <w:r>
        <w:rPr>
          <w:b w:val="1"/>
          <w:color w:val="000000"/>
          <w:sz w:val="20"/>
        </w:rPr>
        <w:t>й деятельности</w:t>
      </w:r>
    </w:p>
    <w:p w14:paraId="CD000000">
      <w:pPr>
        <w:pStyle w:val="Style_1"/>
        <w:ind/>
        <w:jc w:val="both"/>
        <w:rPr>
          <w:sz w:val="20"/>
        </w:rPr>
      </w:pPr>
      <w:r>
        <w:rPr>
          <w:sz w:val="20"/>
        </w:rPr>
        <w:t>11</w:t>
      </w:r>
      <w:r>
        <w:rPr>
          <w:sz w:val="20"/>
        </w:rPr>
        <w:t xml:space="preserve">.1. </w:t>
      </w:r>
      <w:r>
        <w:rPr>
          <w:sz w:val="20"/>
        </w:rPr>
        <w:t xml:space="preserve">Директор школы </w:t>
      </w:r>
      <w:r>
        <w:rPr>
          <w:sz w:val="20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14:paraId="CE000000">
      <w:pPr>
        <w:pStyle w:val="Style_1"/>
        <w:ind/>
        <w:jc w:val="both"/>
        <w:rPr>
          <w:sz w:val="20"/>
        </w:rPr>
      </w:pPr>
      <w:r>
        <w:rPr>
          <w:sz w:val="20"/>
        </w:rPr>
        <w:t>11</w:t>
      </w:r>
      <w:r>
        <w:rPr>
          <w:sz w:val="20"/>
        </w:rPr>
        <w:t xml:space="preserve">.2. </w:t>
      </w:r>
      <w:r>
        <w:rPr>
          <w:sz w:val="20"/>
        </w:rPr>
        <w:t>Заме</w:t>
      </w:r>
      <w:r>
        <w:rPr>
          <w:sz w:val="20"/>
        </w:rPr>
        <w:t>ститель</w:t>
      </w:r>
      <w:r>
        <w:rPr>
          <w:sz w:val="20"/>
        </w:rPr>
        <w:t xml:space="preserve"> директора школы по учебно-воспитательной работе </w:t>
      </w:r>
      <w:r>
        <w:rPr>
          <w:sz w:val="20"/>
        </w:rPr>
        <w:t>определяе</w:t>
      </w:r>
      <w:r>
        <w:rPr>
          <w:sz w:val="20"/>
        </w:rPr>
        <w:t>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</w:t>
      </w:r>
      <w:r>
        <w:rPr>
          <w:sz w:val="20"/>
        </w:rPr>
        <w:t xml:space="preserve">й деятельности </w:t>
      </w:r>
      <w:r>
        <w:rPr>
          <w:sz w:val="20"/>
        </w:rPr>
        <w:t>учебников, учебных пособий и учебно-методических материалов в соответствии со списком, определенным школой,  совместно с учителями и заведующ</w:t>
      </w:r>
      <w:r>
        <w:rPr>
          <w:sz w:val="20"/>
        </w:rPr>
        <w:t>им</w:t>
      </w:r>
      <w:r>
        <w:rPr>
          <w:sz w:val="20"/>
        </w:rPr>
        <w:t xml:space="preserve"> библиотекой осуществляет контроль за выполнением </w:t>
      </w:r>
      <w:r>
        <w:rPr>
          <w:sz w:val="20"/>
        </w:rPr>
        <w:t>обучающихся</w:t>
      </w:r>
      <w:r>
        <w:rPr>
          <w:sz w:val="20"/>
        </w:rPr>
        <w:t xml:space="preserve"> единых требований по использованию и сохранности учебников. </w:t>
      </w:r>
    </w:p>
    <w:p w14:paraId="CF000000">
      <w:pPr>
        <w:pStyle w:val="Style_1"/>
        <w:ind/>
        <w:jc w:val="both"/>
        <w:rPr>
          <w:sz w:val="20"/>
        </w:rPr>
      </w:pPr>
      <w:r>
        <w:rPr>
          <w:sz w:val="20"/>
        </w:rPr>
        <w:t>11</w:t>
      </w:r>
      <w:r>
        <w:rPr>
          <w:sz w:val="20"/>
        </w:rPr>
        <w:t xml:space="preserve">.3. </w:t>
      </w:r>
      <w:r>
        <w:rPr>
          <w:sz w:val="20"/>
        </w:rPr>
        <w:t xml:space="preserve">Классные руководители </w:t>
      </w:r>
      <w:r>
        <w:rPr>
          <w:sz w:val="20"/>
        </w:rPr>
        <w:t xml:space="preserve">несут ответственность за воспитание у </w:t>
      </w:r>
      <w:r>
        <w:rPr>
          <w:sz w:val="20"/>
        </w:rPr>
        <w:t>обучающихся</w:t>
      </w:r>
      <w:r>
        <w:rPr>
          <w:sz w:val="20"/>
        </w:rPr>
        <w:t xml:space="preserve">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14:paraId="D0000000">
      <w:pPr>
        <w:pStyle w:val="Style_1"/>
        <w:ind/>
        <w:jc w:val="both"/>
        <w:rPr>
          <w:sz w:val="20"/>
        </w:rPr>
      </w:pPr>
      <w:r>
        <w:rPr>
          <w:sz w:val="20"/>
        </w:rPr>
        <w:t>1</w:t>
      </w:r>
      <w:r>
        <w:rPr>
          <w:sz w:val="20"/>
        </w:rPr>
        <w:t>1</w:t>
      </w:r>
      <w:r>
        <w:rPr>
          <w:sz w:val="20"/>
        </w:rPr>
        <w:t xml:space="preserve">.4. </w:t>
      </w:r>
      <w:r>
        <w:rPr>
          <w:sz w:val="20"/>
        </w:rPr>
        <w:t>Заведующ</w:t>
      </w:r>
      <w:r>
        <w:rPr>
          <w:sz w:val="20"/>
        </w:rPr>
        <w:t>ий</w:t>
      </w:r>
      <w:r>
        <w:rPr>
          <w:sz w:val="20"/>
        </w:rPr>
        <w:t xml:space="preserve">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</w:t>
      </w:r>
      <w:r>
        <w:rPr>
          <w:sz w:val="20"/>
        </w:rPr>
        <w:t xml:space="preserve"> литературы.</w:t>
      </w:r>
    </w:p>
    <w:p w14:paraId="D1000000">
      <w:pPr>
        <w:pStyle w:val="Style_1"/>
        <w:ind/>
        <w:jc w:val="both"/>
        <w:rPr>
          <w:sz w:val="20"/>
        </w:rPr>
      </w:pPr>
      <w:r>
        <w:rPr>
          <w:sz w:val="20"/>
        </w:rPr>
        <w:t>11</w:t>
      </w:r>
      <w:r>
        <w:rPr>
          <w:sz w:val="20"/>
        </w:rPr>
        <w:t xml:space="preserve">.5. </w:t>
      </w:r>
      <w:r>
        <w:rPr>
          <w:sz w:val="20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14:paraId="D2000000">
      <w:pPr>
        <w:pStyle w:val="Style_1"/>
        <w:ind/>
        <w:jc w:val="both"/>
        <w:rPr>
          <w:sz w:val="20"/>
        </w:rPr>
      </w:pPr>
      <w:r>
        <w:rPr>
          <w:sz w:val="20"/>
        </w:rPr>
        <w:t>11</w:t>
      </w:r>
      <w:r>
        <w:rPr>
          <w:sz w:val="20"/>
        </w:rPr>
        <w:t xml:space="preserve">.6. </w:t>
      </w:r>
      <w:r>
        <w:rPr>
          <w:sz w:val="20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14:paraId="D3000000">
      <w:pPr>
        <w:ind/>
        <w:jc w:val="both"/>
        <w:rPr>
          <w:b w:val="1"/>
          <w:sz w:val="20"/>
        </w:rPr>
      </w:pPr>
    </w:p>
    <w:p w14:paraId="D4000000">
      <w:pPr>
        <w:ind/>
        <w:jc w:val="both"/>
        <w:rPr>
          <w:b w:val="1"/>
          <w:sz w:val="20"/>
        </w:rPr>
      </w:pPr>
      <w:r>
        <w:rPr>
          <w:b w:val="1"/>
          <w:sz w:val="20"/>
        </w:rPr>
        <w:t>12</w:t>
      </w:r>
      <w:r>
        <w:rPr>
          <w:b w:val="1"/>
          <w:sz w:val="20"/>
        </w:rPr>
        <w:t>. Заключительные положения</w:t>
      </w:r>
    </w:p>
    <w:p w14:paraId="D5000000">
      <w:pPr>
        <w:ind/>
        <w:jc w:val="both"/>
        <w:rPr>
          <w:sz w:val="20"/>
        </w:rPr>
      </w:pPr>
      <w:r>
        <w:rPr>
          <w:sz w:val="20"/>
        </w:rPr>
        <w:t>12</w:t>
      </w:r>
      <w:r>
        <w:rPr>
          <w:sz w:val="20"/>
        </w:rPr>
        <w:t xml:space="preserve">.1. </w:t>
      </w:r>
      <w:r>
        <w:rPr>
          <w:sz w:val="20"/>
        </w:rPr>
        <w:t xml:space="preserve">Настоящее </w:t>
      </w:r>
      <w:r>
        <w:rPr>
          <w:rStyle w:val="Style_4_ch"/>
          <w:color w:val="000000"/>
          <w:sz w:val="20"/>
          <w:u w:val="none"/>
        </w:rPr>
        <w:fldChar w:fldCharType="begin"/>
      </w:r>
      <w:r>
        <w:rPr>
          <w:rStyle w:val="Style_4_ch"/>
          <w:color w:val="000000"/>
          <w:sz w:val="20"/>
          <w:u w:val="none"/>
        </w:rPr>
        <w:instrText>HYPERLINK "https://ohrana-tryda.com/node/3982"</w:instrText>
      </w:r>
      <w:r>
        <w:rPr>
          <w:rStyle w:val="Style_4_ch"/>
          <w:color w:val="000000"/>
          <w:sz w:val="20"/>
          <w:u w:val="none"/>
        </w:rPr>
        <w:fldChar w:fldCharType="separate"/>
      </w:r>
      <w:r>
        <w:rPr>
          <w:rStyle w:val="Style_4_ch"/>
          <w:color w:val="000000"/>
          <w:sz w:val="20"/>
          <w:u w:val="none"/>
        </w:rPr>
        <w:t>Положение о школьном библиотечном фонде, порядке его формирования, учета, использования и обеспечения сохранности</w:t>
      </w:r>
      <w:r>
        <w:rPr>
          <w:rStyle w:val="Style_4_ch"/>
          <w:color w:val="000000"/>
          <w:sz w:val="20"/>
          <w:u w:val="none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>являетс</w:t>
      </w:r>
      <w:r>
        <w:rPr>
          <w:sz w:val="20"/>
        </w:rPr>
        <w:t>я локальным нормативным</w:t>
      </w:r>
      <w:r>
        <w:rPr>
          <w:sz w:val="20"/>
        </w:rPr>
        <w:t xml:space="preserve"> актом</w:t>
      </w:r>
      <w:r>
        <w:rPr>
          <w:sz w:val="20"/>
        </w:rPr>
        <w:t xml:space="preserve">, </w:t>
      </w:r>
      <w:r>
        <w:rPr>
          <w:sz w:val="20"/>
        </w:rPr>
        <w:t xml:space="preserve">принимается на </w:t>
      </w:r>
      <w:r>
        <w:rPr>
          <w:sz w:val="20"/>
        </w:rPr>
        <w:t>Педагогическом с</w:t>
      </w:r>
      <w:r>
        <w:rPr>
          <w:sz w:val="20"/>
        </w:rPr>
        <w:t>овете</w:t>
      </w:r>
      <w:r>
        <w:rPr>
          <w:sz w:val="20"/>
        </w:rPr>
        <w:t xml:space="preserve"> школы и утверждается (либо вводится в действие) приказом директора </w:t>
      </w:r>
      <w:r>
        <w:rPr>
          <w:sz w:val="20"/>
        </w:rPr>
        <w:t>организации</w:t>
      </w:r>
      <w:r>
        <w:rPr>
          <w:sz w:val="20"/>
        </w:rPr>
        <w:t>, осуществляющей образовательную деятельность</w:t>
      </w:r>
      <w:r>
        <w:rPr>
          <w:sz w:val="20"/>
        </w:rPr>
        <w:t>.</w:t>
      </w:r>
    </w:p>
    <w:p w14:paraId="D6000000">
      <w:pPr>
        <w:ind/>
        <w:jc w:val="both"/>
        <w:rPr>
          <w:sz w:val="20"/>
        </w:rPr>
      </w:pPr>
      <w:r>
        <w:rPr>
          <w:sz w:val="20"/>
        </w:rPr>
        <w:t>12</w:t>
      </w:r>
      <w:r>
        <w:rPr>
          <w:sz w:val="2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D7000000">
      <w:pPr>
        <w:ind/>
        <w:jc w:val="both"/>
        <w:rPr>
          <w:sz w:val="20"/>
        </w:rPr>
      </w:pPr>
      <w:r>
        <w:rPr>
          <w:sz w:val="20"/>
        </w:rPr>
        <w:t>12</w:t>
      </w:r>
      <w:r>
        <w:rPr>
          <w:sz w:val="20"/>
        </w:rPr>
        <w:t xml:space="preserve">.3. </w:t>
      </w:r>
      <w:r>
        <w:rPr>
          <w:sz w:val="20"/>
        </w:rPr>
        <w:t>Положение о библиотечном фонде</w:t>
      </w:r>
      <w:r>
        <w:rPr>
          <w:sz w:val="20"/>
        </w:rPr>
        <w:t xml:space="preserve"> </w:t>
      </w:r>
      <w:r>
        <w:rPr>
          <w:sz w:val="20"/>
        </w:rPr>
        <w:t>образовательно</w:t>
      </w:r>
      <w:r>
        <w:rPr>
          <w:sz w:val="20"/>
        </w:rPr>
        <w:t>й</w:t>
      </w:r>
      <w:r>
        <w:rPr>
          <w:sz w:val="20"/>
        </w:rPr>
        <w:t xml:space="preserve"> </w:t>
      </w:r>
      <w:r>
        <w:rPr>
          <w:sz w:val="20"/>
        </w:rPr>
        <w:t>организации</w:t>
      </w:r>
      <w:r>
        <w:rPr>
          <w:sz w:val="20"/>
        </w:rPr>
        <w:t xml:space="preserve"> </w:t>
      </w:r>
      <w:r>
        <w:rPr>
          <w:sz w:val="20"/>
        </w:rPr>
        <w:t>принимается</w:t>
      </w:r>
      <w:r>
        <w:rPr>
          <w:sz w:val="20"/>
        </w:rPr>
        <w:t xml:space="preserve"> на неопределенный срок. Изменения и дополнения к Положению принимаются в порядке, предусмотренном п.1</w:t>
      </w:r>
      <w:r>
        <w:rPr>
          <w:sz w:val="20"/>
        </w:rPr>
        <w:t>2</w:t>
      </w:r>
      <w:r>
        <w:rPr>
          <w:sz w:val="20"/>
        </w:rPr>
        <w:t>.1. настоящего Положения.</w:t>
      </w:r>
    </w:p>
    <w:p w14:paraId="D8000000">
      <w:pPr>
        <w:ind/>
        <w:jc w:val="both"/>
        <w:rPr>
          <w:sz w:val="20"/>
        </w:rPr>
      </w:pPr>
      <w:r>
        <w:rPr>
          <w:sz w:val="20"/>
        </w:rPr>
        <w:t>12</w:t>
      </w:r>
      <w:r>
        <w:rPr>
          <w:sz w:val="20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D9000000">
      <w:pPr>
        <w:ind/>
        <w:jc w:val="both"/>
        <w:rPr>
          <w:sz w:val="20"/>
        </w:rPr>
      </w:pPr>
    </w:p>
    <w:sectPr>
      <w:pgSz w:h="16838" w:orient="portrait" w:w="11906"/>
      <w:pgMar w:bottom="397" w:footer="708" w:gutter="0" w:header="708" w:left="590" w:right="403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2204"/>
      </w:p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720" w:left="180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080" w:left="2880"/>
      </w:pPr>
    </w:lvl>
    <w:lvl w:ilvl="6">
      <w:start w:val="1"/>
      <w:numFmt w:val="decimal"/>
      <w:lvlText w:val="%1.%2.%3.%4.%5.%6.%7."/>
      <w:lvlJc w:val="left"/>
      <w:pPr>
        <w:ind w:hanging="1440" w:left="3600"/>
      </w:pPr>
    </w:lvl>
    <w:lvl w:ilvl="7">
      <w:start w:val="1"/>
      <w:numFmt w:val="decimal"/>
      <w:lvlText w:val="%1.%2.%3.%4.%5.%6.%7.%8."/>
      <w:lvlJc w:val="left"/>
      <w:pPr>
        <w:ind w:hanging="1440" w:left="3960"/>
      </w:pPr>
    </w:lvl>
    <w:lvl w:ilvl="8">
      <w:start w:val="1"/>
      <w:numFmt w:val="decimal"/>
      <w:lvlText w:val="%1.%2.%3.%4.%5.%6.%7.%8.%9."/>
      <w:lvlJc w:val="left"/>
      <w:pPr>
        <w:ind w:hanging="1800" w:left="4680"/>
      </w:pPr>
    </w:lvl>
  </w:abstractNum>
  <w:abstractNum w:abstractNumId="1">
    <w:lvl w:ilvl="0">
      <w:start w:val="1"/>
      <w:numFmt w:val="bullet"/>
      <w:lvlText w:val="•"/>
      <w:lvlJc w:val="left"/>
      <w:pPr>
        <w:ind w:hanging="360" w:left="108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•"/>
      <w:lvlJc w:val="left"/>
      <w:pPr>
        <w:ind w:hanging="360" w:left="108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•"/>
      <w:lvlJc w:val="left"/>
      <w:pPr>
        <w:ind w:hanging="360" w:left="108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•"/>
      <w:lvlJc w:val="left"/>
      <w:pPr>
        <w:ind w:hanging="360" w:left="108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•"/>
      <w:lvlJc w:val="left"/>
      <w:pPr>
        <w:ind w:hanging="360" w:left="1004"/>
      </w:pPr>
      <w:rPr>
        <w:rFonts w:ascii="Times New Roman" w:hAnsi="Times New Roman"/>
        <w:sz w:val="22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5"/>
    <w:link w:val="Style_11_ch"/>
    <w:pPr>
      <w:spacing w:after="120" w:before="120"/>
      <w:ind w:firstLine="245" w:left="0"/>
      <w:jc w:val="both"/>
    </w:pPr>
    <w:rPr>
      <w:rFonts w:ascii="Arial" w:hAnsi="Arial"/>
    </w:rPr>
  </w:style>
  <w:style w:styleId="Style_11_ch" w:type="character">
    <w:name w:val="Normal (Web)"/>
    <w:basedOn w:val="Style_5_ch"/>
    <w:link w:val="Style_11"/>
    <w:rPr>
      <w:rFonts w:ascii="Arial" w:hAnsi="Arial"/>
    </w:rPr>
  </w:style>
  <w:style w:styleId="Style_1" w:type="paragraph">
    <w:name w:val="Default"/>
    <w:link w:val="Style_1_ch"/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12" w:type="paragraph">
    <w:name w:val="headertext"/>
    <w:basedOn w:val="Style_5"/>
    <w:link w:val="Style_12_ch"/>
    <w:pPr>
      <w:spacing w:afterAutospacing="on" w:beforeAutospacing="on"/>
      <w:ind/>
    </w:pPr>
  </w:style>
  <w:style w:styleId="Style_12_ch" w:type="character">
    <w:name w:val="headertext"/>
    <w:basedOn w:val="Style_5_ch"/>
    <w:link w:val="Style_12"/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7_ch" w:type="character">
    <w:name w:val="heading 1"/>
    <w:basedOn w:val="Style_5_ch"/>
    <w:link w:val="Style_17"/>
    <w:rPr>
      <w:rFonts w:ascii="Cambria" w:hAnsi="Cambria"/>
      <w:b w:val="1"/>
      <w:color w:val="365F91"/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No Spacing"/>
    <w:link w:val="Style_21_ch"/>
    <w:rPr>
      <w:sz w:val="22"/>
    </w:rPr>
  </w:style>
  <w:style w:styleId="Style_21_ch" w:type="character">
    <w:name w:val="No Spacing"/>
    <w:link w:val="Style_21"/>
    <w:rPr>
      <w:sz w:val="22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5_ch"/>
    <w:link w:val="Style_2"/>
    <w:rPr>
      <w:rFonts w:ascii="Calibri" w:hAnsi="Calibri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juscontext"/>
    <w:basedOn w:val="Style_5"/>
    <w:link w:val="Style_3_ch"/>
    <w:pPr>
      <w:spacing w:afterAutospacing="on" w:beforeAutospacing="on"/>
      <w:ind/>
    </w:pPr>
  </w:style>
  <w:style w:styleId="Style_3_ch" w:type="character">
    <w:name w:val="juscontext"/>
    <w:basedOn w:val="Style_5_ch"/>
    <w:link w:val="Style_3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2024-09-28T14:57:22Z</dcterms:modified>
</cp:coreProperties>
</file>